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6" w:rsidRPr="00185D58" w:rsidRDefault="00B56C99" w:rsidP="00945B28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185D58">
        <w:rPr>
          <w:rFonts w:ascii="標楷體" w:eastAsia="標楷體" w:hAnsi="標楷體" w:hint="eastAsia"/>
          <w:b/>
          <w:sz w:val="28"/>
          <w:szCs w:val="28"/>
        </w:rPr>
        <w:t>國立成功大學體育室</w:t>
      </w:r>
      <w:r w:rsidR="00085A76">
        <w:rPr>
          <w:rFonts w:ascii="標楷體" w:eastAsia="標楷體" w:hAnsi="標楷體" w:hint="eastAsia"/>
          <w:b/>
          <w:sz w:val="28"/>
          <w:szCs w:val="28"/>
        </w:rPr>
        <w:t>10</w:t>
      </w:r>
      <w:r w:rsidR="007F2A98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學年度體育活動規劃委員會第</w:t>
      </w:r>
      <w:r w:rsidR="00085A76">
        <w:rPr>
          <w:rFonts w:ascii="標楷體" w:eastAsia="標楷體" w:hAnsi="標楷體" w:hint="eastAsia"/>
          <w:b/>
          <w:sz w:val="28"/>
          <w:szCs w:val="28"/>
        </w:rPr>
        <w:t>二</w:t>
      </w:r>
      <w:r w:rsidRPr="00185D58">
        <w:rPr>
          <w:rFonts w:ascii="標楷體" w:eastAsia="標楷體" w:hAnsi="標楷體" w:hint="eastAsia"/>
          <w:b/>
          <w:sz w:val="28"/>
          <w:szCs w:val="28"/>
        </w:rPr>
        <w:t>次會議</w:t>
      </w:r>
      <w:r w:rsidR="004913DA">
        <w:rPr>
          <w:rFonts w:ascii="標楷體" w:eastAsia="標楷體" w:hAnsi="標楷體" w:hint="eastAsia"/>
          <w:b/>
          <w:sz w:val="28"/>
          <w:szCs w:val="28"/>
        </w:rPr>
        <w:t>紀錄</w:t>
      </w:r>
    </w:p>
    <w:p w:rsidR="000F5F76" w:rsidRPr="00945B28" w:rsidRDefault="00B56C99" w:rsidP="00945B28">
      <w:pPr>
        <w:jc w:val="both"/>
        <w:rPr>
          <w:rFonts w:ascii="標楷體" w:eastAsia="標楷體" w:hAnsi="標楷體"/>
        </w:rPr>
      </w:pPr>
      <w:r w:rsidRPr="00945B28">
        <w:rPr>
          <w:rFonts w:ascii="標楷體" w:eastAsia="標楷體" w:hAnsi="標楷體" w:hint="eastAsia"/>
        </w:rPr>
        <w:t>時</w:t>
      </w:r>
      <w:r w:rsidRPr="00945B28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間：</w:t>
      </w:r>
      <w:r w:rsidR="00A1794E">
        <w:rPr>
          <w:rFonts w:ascii="標楷體" w:eastAsia="標楷體" w:hAnsi="標楷體" w:hint="eastAsia"/>
        </w:rPr>
        <w:t>10</w:t>
      </w:r>
      <w:r w:rsidR="00D221E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A1794E">
        <w:rPr>
          <w:rFonts w:ascii="標楷體" w:eastAsia="標楷體" w:hAnsi="標楷體" w:hint="eastAsia"/>
        </w:rPr>
        <w:t>0</w:t>
      </w:r>
      <w:r w:rsidR="007F2A9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FF35B9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</w:t>
      </w:r>
      <w:r w:rsidR="006C7975">
        <w:rPr>
          <w:rFonts w:ascii="標楷體" w:eastAsia="標楷體" w:hAnsi="標楷體"/>
        </w:rPr>
        <w:t>(</w:t>
      </w:r>
      <w:r w:rsidR="006C7975">
        <w:rPr>
          <w:rFonts w:ascii="標楷體" w:eastAsia="標楷體" w:hAnsi="標楷體" w:hint="eastAsia"/>
        </w:rPr>
        <w:t>星期</w:t>
      </w:r>
      <w:r w:rsidR="00FF35B9">
        <w:rPr>
          <w:rFonts w:ascii="標楷體" w:eastAsia="標楷體" w:hAnsi="標楷體" w:hint="eastAsia"/>
        </w:rPr>
        <w:t>三</w:t>
      </w:r>
      <w:r w:rsidR="006C797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 w:rsidR="00FF35B9">
        <w:rPr>
          <w:rFonts w:ascii="標楷體" w:eastAsia="標楷體" w:hAnsi="標楷體" w:hint="eastAsia"/>
        </w:rPr>
        <w:t>8</w:t>
      </w:r>
      <w:r w:rsidRPr="00945B28">
        <w:rPr>
          <w:rFonts w:ascii="標楷體" w:eastAsia="標楷體" w:hAnsi="標楷體" w:hint="eastAsia"/>
        </w:rPr>
        <w:t>時</w:t>
      </w:r>
    </w:p>
    <w:p w:rsidR="000F5F76" w:rsidRPr="00945B28" w:rsidRDefault="00B56C99" w:rsidP="00945B28">
      <w:pPr>
        <w:jc w:val="both"/>
        <w:rPr>
          <w:rFonts w:ascii="標楷體" w:eastAsia="標楷體" w:hAnsi="標楷體"/>
        </w:rPr>
      </w:pPr>
      <w:r w:rsidRPr="00945B28">
        <w:rPr>
          <w:rFonts w:ascii="標楷體" w:eastAsia="標楷體" w:hAnsi="標楷體" w:hint="eastAsia"/>
        </w:rPr>
        <w:t>地</w:t>
      </w:r>
      <w:r w:rsidRPr="00945B28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點：光復校區</w:t>
      </w:r>
      <w:r w:rsidR="00A1794E">
        <w:rPr>
          <w:rFonts w:ascii="標楷體" w:eastAsia="標楷體" w:hAnsi="標楷體" w:hint="eastAsia"/>
        </w:rPr>
        <w:t>體育室</w:t>
      </w:r>
      <w:r w:rsidR="00D221E0">
        <w:rPr>
          <w:rFonts w:ascii="標楷體" w:eastAsia="標楷體" w:hAnsi="標楷體" w:hint="eastAsia"/>
        </w:rPr>
        <w:t>中正堂</w:t>
      </w:r>
    </w:p>
    <w:p w:rsidR="000F5F76" w:rsidRPr="00776697" w:rsidRDefault="00B56C99" w:rsidP="00945B2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主持人：</w:t>
      </w:r>
      <w:r w:rsidR="006C7975" w:rsidRPr="00776697">
        <w:rPr>
          <w:rFonts w:ascii="標楷體" w:eastAsia="標楷體" w:hAnsi="標楷體" w:hint="eastAsia"/>
        </w:rPr>
        <w:t>林</w:t>
      </w:r>
      <w:r w:rsidRPr="00776697">
        <w:rPr>
          <w:rFonts w:ascii="標楷體" w:eastAsia="標楷體" w:hAnsi="標楷體" w:hint="eastAsia"/>
        </w:rPr>
        <w:t>主任</w:t>
      </w:r>
      <w:r w:rsidR="006C7975" w:rsidRPr="00776697">
        <w:rPr>
          <w:rFonts w:ascii="標楷體" w:eastAsia="標楷體" w:hAnsi="標楷體" w:hint="eastAsia"/>
        </w:rPr>
        <w:t>麗娟</w:t>
      </w:r>
    </w:p>
    <w:p w:rsidR="006C7975" w:rsidRPr="00776697" w:rsidRDefault="00B56C99" w:rsidP="00BB70B3">
      <w:pPr>
        <w:ind w:left="924" w:hangingChars="385" w:hanging="924"/>
        <w:jc w:val="both"/>
        <w:rPr>
          <w:rFonts w:eastAsia="標楷體" w:cs="Calibri"/>
        </w:rPr>
      </w:pPr>
      <w:r w:rsidRPr="00776697">
        <w:rPr>
          <w:rFonts w:ascii="標楷體" w:eastAsia="標楷體" w:hAnsi="標楷體" w:hint="eastAsia"/>
        </w:rPr>
        <w:t>出</w:t>
      </w:r>
      <w:r w:rsidRPr="00776697">
        <w:rPr>
          <w:rFonts w:ascii="標楷體" w:eastAsia="標楷體" w:hAnsi="標楷體"/>
        </w:rPr>
        <w:t xml:space="preserve">  </w:t>
      </w:r>
      <w:r w:rsidRPr="00776697">
        <w:rPr>
          <w:rFonts w:ascii="標楷體" w:eastAsia="標楷體" w:hAnsi="標楷體" w:hint="eastAsia"/>
        </w:rPr>
        <w:t>席：</w:t>
      </w:r>
      <w:r w:rsidR="006C7975" w:rsidRPr="00776697">
        <w:rPr>
          <w:rFonts w:eastAsia="標楷體" w:cs="Calibri" w:hint="eastAsia"/>
        </w:rPr>
        <w:t>王苓華</w:t>
      </w:r>
      <w:r w:rsidR="006C7975" w:rsidRPr="00776697">
        <w:rPr>
          <w:rFonts w:eastAsia="標楷體" w:cs="Calibri" w:hint="eastAsia"/>
        </w:rPr>
        <w:t>(</w:t>
      </w:r>
      <w:r w:rsidR="006C7975" w:rsidRPr="00776697">
        <w:rPr>
          <w:rFonts w:eastAsia="標楷體" w:cs="Calibri" w:hint="eastAsia"/>
        </w:rPr>
        <w:t>休假</w:t>
      </w:r>
      <w:r w:rsidR="006C7975" w:rsidRPr="00776697">
        <w:rPr>
          <w:rFonts w:eastAsia="標楷體" w:cs="Calibri" w:hint="eastAsia"/>
        </w:rPr>
        <w:t>)</w:t>
      </w:r>
      <w:r w:rsidR="006C7975" w:rsidRPr="00776697">
        <w:rPr>
          <w:rFonts w:eastAsia="標楷體" w:cs="Calibri" w:hint="eastAsia"/>
        </w:rPr>
        <w:t>、李劍如、謝孟志、洪甄憶、鄭匡佑</w:t>
      </w:r>
      <w:r w:rsidR="00855D29" w:rsidRPr="00776697">
        <w:rPr>
          <w:rFonts w:eastAsia="標楷體" w:cs="Calibri" w:hint="eastAsia"/>
        </w:rPr>
        <w:t>(</w:t>
      </w:r>
      <w:r w:rsidR="00855D29" w:rsidRPr="00776697">
        <w:rPr>
          <w:rFonts w:eastAsia="標楷體" w:cs="Calibri" w:hint="eastAsia"/>
        </w:rPr>
        <w:t>請假</w:t>
      </w:r>
      <w:r w:rsidR="00855D29" w:rsidRPr="00776697">
        <w:rPr>
          <w:rFonts w:eastAsia="標楷體" w:cs="Calibri" w:hint="eastAsia"/>
        </w:rPr>
        <w:t>)</w:t>
      </w:r>
      <w:r w:rsidR="007F2A98" w:rsidRPr="00776697">
        <w:rPr>
          <w:rFonts w:eastAsia="標楷體" w:cs="Calibri" w:hint="eastAsia"/>
        </w:rPr>
        <w:t>、徐珊惠</w:t>
      </w:r>
      <w:r w:rsidR="006C7975" w:rsidRPr="00776697">
        <w:rPr>
          <w:rFonts w:eastAsia="標楷體" w:cs="Calibri" w:hint="eastAsia"/>
        </w:rPr>
        <w:t>、黃賢哲、</w:t>
      </w:r>
      <w:proofErr w:type="gramStart"/>
      <w:r w:rsidR="007F2A98" w:rsidRPr="00776697">
        <w:rPr>
          <w:rFonts w:eastAsia="標楷體" w:cs="Calibri" w:hint="eastAsia"/>
        </w:rPr>
        <w:t>馬上鈞</w:t>
      </w:r>
      <w:proofErr w:type="gramEnd"/>
      <w:r w:rsidR="000348FD" w:rsidRPr="00776697">
        <w:rPr>
          <w:rFonts w:eastAsia="標楷體" w:cs="Calibri" w:hint="eastAsia"/>
        </w:rPr>
        <w:t>、潘慧雯</w:t>
      </w:r>
    </w:p>
    <w:p w:rsidR="008B46D6" w:rsidRPr="00776697" w:rsidRDefault="004913DA" w:rsidP="00945B28">
      <w:pPr>
        <w:jc w:val="both"/>
        <w:rPr>
          <w:rFonts w:ascii="標楷體" w:eastAsia="標楷體" w:hAnsi="標楷體"/>
        </w:rPr>
      </w:pPr>
      <w:r w:rsidRPr="00776697">
        <w:rPr>
          <w:rFonts w:ascii="標楷體" w:eastAsia="標楷體" w:hAnsi="標楷體" w:hint="eastAsia"/>
        </w:rPr>
        <w:t>記</w:t>
      </w:r>
      <w:r w:rsidR="00B56C99" w:rsidRPr="00776697">
        <w:rPr>
          <w:rFonts w:ascii="標楷體" w:eastAsia="標楷體" w:hAnsi="標楷體"/>
        </w:rPr>
        <w:t xml:space="preserve">  </w:t>
      </w:r>
      <w:r w:rsidR="00B56C99" w:rsidRPr="00776697">
        <w:rPr>
          <w:rFonts w:ascii="標楷體" w:eastAsia="標楷體" w:hAnsi="標楷體" w:hint="eastAsia"/>
        </w:rPr>
        <w:t>錄：</w:t>
      </w:r>
      <w:r w:rsidR="000348FD" w:rsidRPr="00776697">
        <w:rPr>
          <w:rFonts w:eastAsia="標楷體" w:cs="Calibri" w:hint="eastAsia"/>
        </w:rPr>
        <w:t>楊從蕙</w:t>
      </w:r>
    </w:p>
    <w:p w:rsidR="000F5F76" w:rsidRDefault="00B56C99" w:rsidP="00945B28">
      <w:pPr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>列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席：</w:t>
      </w:r>
      <w:r w:rsidRPr="000530AF">
        <w:rPr>
          <w:rFonts w:ascii="標楷體" w:eastAsia="標楷體" w:hAnsi="標楷體" w:hint="eastAsia"/>
        </w:rPr>
        <w:t>王繡榕</w:t>
      </w:r>
    </w:p>
    <w:p w:rsidR="002461F6" w:rsidRPr="005A2F51" w:rsidRDefault="00B56C99" w:rsidP="002461F6">
      <w:pPr>
        <w:tabs>
          <w:tab w:val="num" w:pos="1260"/>
        </w:tabs>
        <w:spacing w:line="480" w:lineRule="atLeast"/>
        <w:rPr>
          <w:rFonts w:ascii="標楷體" w:eastAsia="標楷體" w:hAnsi="標楷體"/>
        </w:rPr>
      </w:pPr>
      <w:r w:rsidRPr="00A80FAB">
        <w:rPr>
          <w:rFonts w:ascii="標楷體" w:eastAsia="標楷體" w:hAnsi="標楷體" w:hint="eastAsia"/>
        </w:rPr>
        <w:t>報告事項：</w:t>
      </w:r>
    </w:p>
    <w:p w:rsidR="0001359E" w:rsidRDefault="00A13F05" w:rsidP="00117F9E">
      <w:pPr>
        <w:numPr>
          <w:ilvl w:val="0"/>
          <w:numId w:val="20"/>
        </w:numPr>
        <w:tabs>
          <w:tab w:val="left" w:pos="994"/>
        </w:tabs>
        <w:ind w:left="993" w:hanging="50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近日學校正在進行二級單位的組織改造，體育室也是近日討論的單位之一，敬請委員在全校體育活動及運動代表隊的</w:t>
      </w:r>
      <w:proofErr w:type="gramStart"/>
      <w:r>
        <w:rPr>
          <w:rFonts w:ascii="標楷體" w:eastAsia="標楷體" w:hAnsi="標楷體" w:hint="eastAsia"/>
        </w:rPr>
        <w:t>組訓上予以</w:t>
      </w:r>
      <w:proofErr w:type="gramEnd"/>
      <w:r>
        <w:rPr>
          <w:rFonts w:ascii="標楷體" w:eastAsia="標楷體" w:hAnsi="標楷體" w:hint="eastAsia"/>
        </w:rPr>
        <w:t>費心規劃，以</w:t>
      </w:r>
      <w:proofErr w:type="gramStart"/>
      <w:r>
        <w:rPr>
          <w:rFonts w:ascii="標楷體" w:eastAsia="標楷體" w:hAnsi="標楷體" w:hint="eastAsia"/>
        </w:rPr>
        <w:t>符合本室在</w:t>
      </w:r>
      <w:proofErr w:type="gramEnd"/>
      <w:r>
        <w:rPr>
          <w:rFonts w:ascii="標楷體" w:eastAsia="標楷體" w:hAnsi="標楷體" w:hint="eastAsia"/>
        </w:rPr>
        <w:t>未來的發展上的定位。</w:t>
      </w:r>
    </w:p>
    <w:p w:rsidR="00A13F05" w:rsidRPr="00A13F05" w:rsidRDefault="00A13F05" w:rsidP="00117F9E">
      <w:pPr>
        <w:numPr>
          <w:ilvl w:val="0"/>
          <w:numId w:val="20"/>
        </w:numPr>
        <w:tabs>
          <w:tab w:val="left" w:pos="994"/>
        </w:tabs>
        <w:ind w:left="993" w:hanging="50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近日以洽詢計算機中心針對場地借用及未來繳費予以電腦化，目前暫</w:t>
      </w:r>
      <w:proofErr w:type="gramStart"/>
      <w:r>
        <w:rPr>
          <w:rFonts w:ascii="標楷體" w:eastAsia="標楷體" w:hAnsi="標楷體" w:hint="eastAsia"/>
        </w:rPr>
        <w:t>以線上人工</w:t>
      </w:r>
      <w:proofErr w:type="gramEnd"/>
      <w:r>
        <w:rPr>
          <w:rFonts w:ascii="標楷體" w:eastAsia="標楷體" w:hAnsi="標楷體" w:hint="eastAsia"/>
        </w:rPr>
        <w:t>條碼方式與學生證合併驗證方向規劃中，寄望能在本年度內完成借用與辦證線上作業電腦化。</w:t>
      </w:r>
    </w:p>
    <w:p w:rsidR="000F5F76" w:rsidRPr="00B56C99" w:rsidRDefault="00B56C99" w:rsidP="00855D29">
      <w:pPr>
        <w:spacing w:beforeLines="50" w:before="180"/>
        <w:jc w:val="both"/>
        <w:rPr>
          <w:rFonts w:ascii="標楷體" w:eastAsia="標楷體" w:hAnsi="標楷體"/>
        </w:rPr>
      </w:pPr>
      <w:r w:rsidRPr="00B56C99">
        <w:rPr>
          <w:rFonts w:ascii="標楷體" w:eastAsia="標楷體" w:hAnsi="標楷體" w:hint="eastAsia"/>
        </w:rPr>
        <w:t>討論議題：</w:t>
      </w:r>
    </w:p>
    <w:p w:rsidR="00485FCC" w:rsidRPr="00A1794E" w:rsidRDefault="00B56C99" w:rsidP="00CF3CFD">
      <w:pPr>
        <w:spacing w:beforeLines="50" w:before="180"/>
        <w:rPr>
          <w:rFonts w:ascii="標楷體" w:eastAsia="標楷體" w:hAnsi="標楷體"/>
          <w:color w:val="000000"/>
        </w:rPr>
      </w:pPr>
      <w:r w:rsidRPr="00A1794E">
        <w:rPr>
          <w:rFonts w:ascii="標楷體" w:eastAsia="標楷體" w:hAnsi="標楷體" w:hint="eastAsia"/>
          <w:color w:val="000000"/>
        </w:rPr>
        <w:t>第一案</w:t>
      </w:r>
    </w:p>
    <w:p w:rsidR="00A03FF6" w:rsidRPr="0086246E" w:rsidRDefault="00A03FF6" w:rsidP="00A03FF6">
      <w:pPr>
        <w:ind w:leftChars="100" w:left="240"/>
        <w:jc w:val="both"/>
        <w:rPr>
          <w:rFonts w:eastAsia="標楷體"/>
          <w:color w:val="000000"/>
        </w:rPr>
      </w:pPr>
      <w:r w:rsidRPr="0086246E">
        <w:rPr>
          <w:rFonts w:eastAsia="標楷體" w:hAnsi="標楷體"/>
          <w:color w:val="000000"/>
        </w:rPr>
        <w:t>案由：</w:t>
      </w:r>
      <w:r w:rsidR="003C229D">
        <w:rPr>
          <w:rFonts w:eastAsia="標楷體" w:hAnsi="標楷體" w:hint="eastAsia"/>
          <w:color w:val="000000"/>
        </w:rPr>
        <w:t>101</w:t>
      </w:r>
      <w:r w:rsidRPr="0086246E">
        <w:rPr>
          <w:rFonts w:eastAsia="標楷體" w:hAnsi="標楷體"/>
          <w:color w:val="000000"/>
        </w:rPr>
        <w:t>學年度第二學期體適能</w:t>
      </w:r>
      <w:proofErr w:type="gramStart"/>
      <w:r w:rsidRPr="0086246E">
        <w:rPr>
          <w:rFonts w:eastAsia="標楷體" w:hAnsi="標楷體"/>
          <w:color w:val="000000"/>
        </w:rPr>
        <w:t>週</w:t>
      </w:r>
      <w:proofErr w:type="gramEnd"/>
      <w:r w:rsidRPr="0086246E">
        <w:rPr>
          <w:rFonts w:eastAsia="標楷體" w:hAnsi="標楷體"/>
          <w:color w:val="000000"/>
        </w:rPr>
        <w:t>內容，提請討論。</w:t>
      </w:r>
    </w:p>
    <w:p w:rsidR="00A03FF6" w:rsidRPr="0086246E" w:rsidRDefault="00A03FF6" w:rsidP="00A03FF6">
      <w:pPr>
        <w:ind w:leftChars="100" w:left="240"/>
        <w:jc w:val="both"/>
        <w:rPr>
          <w:rFonts w:eastAsia="標楷體"/>
          <w:color w:val="000000"/>
        </w:rPr>
      </w:pPr>
      <w:r w:rsidRPr="0086246E">
        <w:rPr>
          <w:rFonts w:eastAsia="標楷體" w:hAnsi="標楷體"/>
          <w:color w:val="000000"/>
        </w:rPr>
        <w:t>說明：</w:t>
      </w:r>
      <w:r w:rsidRPr="0086246E">
        <w:rPr>
          <w:rFonts w:eastAsia="標楷體"/>
          <w:color w:val="000000"/>
        </w:rPr>
        <w:t>1.</w:t>
      </w:r>
      <w:r w:rsidRPr="0086246E">
        <w:rPr>
          <w:rFonts w:eastAsia="標楷體" w:hAnsi="標楷體"/>
          <w:color w:val="000000"/>
        </w:rPr>
        <w:t>體適能</w:t>
      </w:r>
      <w:proofErr w:type="gramStart"/>
      <w:r w:rsidRPr="0086246E">
        <w:rPr>
          <w:rFonts w:eastAsia="標楷體" w:hAnsi="標楷體"/>
          <w:color w:val="000000"/>
        </w:rPr>
        <w:t>週</w:t>
      </w:r>
      <w:proofErr w:type="gramEnd"/>
      <w:r w:rsidRPr="0086246E">
        <w:rPr>
          <w:rFonts w:eastAsia="標楷體" w:hAnsi="標楷體"/>
          <w:color w:val="000000"/>
        </w:rPr>
        <w:t>活動項目是否需做增刪調整</w:t>
      </w:r>
      <w:r w:rsidRPr="0086246E">
        <w:rPr>
          <w:rFonts w:eastAsia="標楷體"/>
          <w:color w:val="000000"/>
        </w:rPr>
        <w:t>(</w:t>
      </w:r>
      <w:r w:rsidR="00A53BD8">
        <w:rPr>
          <w:rFonts w:eastAsia="標楷體" w:hAnsi="標楷體"/>
          <w:color w:val="000000"/>
        </w:rPr>
        <w:t>如</w:t>
      </w:r>
      <w:r w:rsidR="00A53BD8">
        <w:rPr>
          <w:rFonts w:eastAsia="標楷體" w:hAnsi="標楷體" w:hint="eastAsia"/>
          <w:color w:val="000000"/>
        </w:rPr>
        <w:t>表</w:t>
      </w:r>
      <w:r w:rsidR="00A53BD8">
        <w:rPr>
          <w:rFonts w:eastAsia="標楷體" w:hAnsi="標楷體" w:hint="eastAsia"/>
          <w:color w:val="000000"/>
        </w:rPr>
        <w:t>1-1-1</w:t>
      </w:r>
      <w:r w:rsidRPr="0086246E">
        <w:rPr>
          <w:rFonts w:eastAsia="標楷體"/>
          <w:color w:val="000000"/>
        </w:rPr>
        <w:t>)</w:t>
      </w:r>
      <w:r w:rsidRPr="0086246E">
        <w:rPr>
          <w:rFonts w:eastAsia="標楷體" w:hAnsi="標楷體"/>
          <w:color w:val="000000"/>
        </w:rPr>
        <w:t>。</w:t>
      </w:r>
    </w:p>
    <w:p w:rsidR="00A03FF6" w:rsidRDefault="00A03FF6" w:rsidP="00A03FF6">
      <w:pPr>
        <w:ind w:leftChars="100" w:left="240"/>
        <w:jc w:val="both"/>
        <w:rPr>
          <w:rFonts w:eastAsia="標楷體" w:hAnsi="標楷體"/>
          <w:color w:val="000000"/>
        </w:rPr>
      </w:pPr>
      <w:r w:rsidRPr="0086246E">
        <w:rPr>
          <w:rFonts w:eastAsia="標楷體"/>
          <w:color w:val="000000"/>
        </w:rPr>
        <w:t xml:space="preserve">      2.</w:t>
      </w:r>
      <w:r w:rsidR="00FF35B9">
        <w:rPr>
          <w:rFonts w:eastAsia="標楷體" w:hAnsi="標楷體"/>
          <w:color w:val="000000"/>
        </w:rPr>
        <w:t>校園路跑是否須如去年</w:t>
      </w:r>
      <w:r w:rsidRPr="0086246E">
        <w:rPr>
          <w:rFonts w:eastAsia="標楷體" w:hAnsi="標楷體"/>
          <w:color w:val="000000"/>
        </w:rPr>
        <w:t>辦理。</w:t>
      </w:r>
    </w:p>
    <w:p w:rsidR="002958C1" w:rsidRPr="0086246E" w:rsidRDefault="002958C1" w:rsidP="00A03FF6">
      <w:pPr>
        <w:ind w:leftChars="100" w:left="240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3.</w:t>
      </w:r>
      <w:r>
        <w:rPr>
          <w:rFonts w:eastAsia="標楷體" w:hAnsi="標楷體" w:hint="eastAsia"/>
          <w:color w:val="000000"/>
        </w:rPr>
        <w:t>目前暫訂時程如下；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91"/>
        <w:gridCol w:w="1292"/>
        <w:gridCol w:w="1293"/>
        <w:gridCol w:w="1293"/>
        <w:gridCol w:w="1293"/>
        <w:gridCol w:w="1293"/>
      </w:tblGrid>
      <w:tr w:rsidR="002958C1" w:rsidRPr="002926B5" w:rsidTr="002926B5">
        <w:tc>
          <w:tcPr>
            <w:tcW w:w="1303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4/13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六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3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4/14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日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4/15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proofErr w:type="gramStart"/>
            <w:r w:rsidR="00BF589F">
              <w:rPr>
                <w:rFonts w:eastAsia="標楷體" w:hint="eastAsia"/>
                <w:color w:val="000000"/>
              </w:rPr>
              <w:t>一</w:t>
            </w:r>
            <w:proofErr w:type="gramEnd"/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4/16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二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4/17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三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4/18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四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2958C1" w:rsidRPr="002926B5" w:rsidRDefault="002958C1" w:rsidP="00BF589F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4/19</w:t>
            </w:r>
            <w:r w:rsidR="00BF589F">
              <w:rPr>
                <w:rFonts w:eastAsia="標楷體" w:hint="eastAsia"/>
                <w:color w:val="000000"/>
              </w:rPr>
              <w:t>(</w:t>
            </w:r>
            <w:r w:rsidR="00BF589F">
              <w:rPr>
                <w:rFonts w:eastAsia="標楷體" w:hint="eastAsia"/>
                <w:color w:val="000000"/>
              </w:rPr>
              <w:t>五</w:t>
            </w:r>
            <w:r w:rsidR="00BF589F">
              <w:rPr>
                <w:rFonts w:eastAsia="標楷體" w:hint="eastAsia"/>
                <w:color w:val="000000"/>
              </w:rPr>
              <w:t>)</w:t>
            </w:r>
          </w:p>
        </w:tc>
      </w:tr>
      <w:tr w:rsidR="002958C1" w:rsidRPr="002926B5" w:rsidTr="002926B5">
        <w:tc>
          <w:tcPr>
            <w:tcW w:w="1303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3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:rsidR="006A7D92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成大</w:t>
            </w:r>
          </w:p>
          <w:p w:rsidR="002958C1" w:rsidRPr="002926B5" w:rsidRDefault="002958C1" w:rsidP="006A7D92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體適能</w:t>
            </w:r>
            <w:proofErr w:type="gramStart"/>
            <w:r w:rsidRPr="002926B5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</w:tr>
      <w:tr w:rsidR="002958C1" w:rsidRPr="002926B5" w:rsidTr="001E77AD">
        <w:tc>
          <w:tcPr>
            <w:tcW w:w="1303" w:type="dxa"/>
            <w:shd w:val="clear" w:color="auto" w:fill="auto"/>
            <w:vAlign w:val="center"/>
          </w:tcPr>
          <w:p w:rsidR="002958C1" w:rsidRPr="002926B5" w:rsidRDefault="002958C1" w:rsidP="001E77AD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校園路跑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58C1" w:rsidRPr="002926B5" w:rsidRDefault="002958C1" w:rsidP="001E77A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958C1" w:rsidRPr="002926B5" w:rsidRDefault="002958C1" w:rsidP="001E77AD">
            <w:pPr>
              <w:jc w:val="center"/>
              <w:rPr>
                <w:rFonts w:eastAsia="標楷體"/>
                <w:color w:val="000000"/>
              </w:rPr>
            </w:pPr>
            <w:r w:rsidRPr="002926B5">
              <w:rPr>
                <w:rFonts w:eastAsia="標楷體" w:hint="eastAsia"/>
                <w:color w:val="000000"/>
              </w:rPr>
              <w:t>演講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958C1" w:rsidRPr="002926B5" w:rsidRDefault="00093DC8" w:rsidP="001E77A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運動健康管理</w:t>
            </w:r>
            <w:r w:rsidR="006A7D92">
              <w:rPr>
                <w:rFonts w:eastAsia="標楷體" w:hint="eastAsia"/>
                <w:color w:val="000000"/>
              </w:rPr>
              <w:t>諮詢</w:t>
            </w:r>
            <w:r>
              <w:rPr>
                <w:rFonts w:eastAsia="標楷體" w:hint="eastAsia"/>
                <w:color w:val="000000"/>
              </w:rPr>
              <w:t>服務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958C1" w:rsidRPr="002926B5" w:rsidRDefault="002958C1" w:rsidP="001E77A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958C1" w:rsidRPr="002926B5" w:rsidRDefault="004B4313" w:rsidP="001E77A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排球決戰中正堂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958C1" w:rsidRPr="002926B5" w:rsidRDefault="002958C1" w:rsidP="001E77A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2958C1" w:rsidRPr="0086246E" w:rsidRDefault="00A53BD8" w:rsidP="006A7D92">
      <w:pPr>
        <w:ind w:leftChars="100" w:left="240"/>
        <w:jc w:val="center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表：</w:t>
      </w:r>
      <w:r>
        <w:rPr>
          <w:rFonts w:eastAsia="標楷體" w:hint="eastAsia"/>
          <w:color w:val="000000"/>
        </w:rPr>
        <w:t>1-1-1</w:t>
      </w:r>
    </w:p>
    <w:p w:rsidR="004913DA" w:rsidRPr="001E77AD" w:rsidRDefault="00ED5F48" w:rsidP="00A03FF6">
      <w:pPr>
        <w:rPr>
          <w:rFonts w:ascii="標楷體" w:eastAsia="標楷體" w:hAnsi="標楷體"/>
          <w:b/>
        </w:rPr>
      </w:pPr>
      <w:r w:rsidRPr="001E77AD">
        <w:rPr>
          <w:rFonts w:ascii="標楷體" w:eastAsia="標楷體" w:hAnsi="標楷體" w:hint="eastAsia"/>
          <w:b/>
        </w:rPr>
        <w:t>決議：</w:t>
      </w:r>
    </w:p>
    <w:p w:rsidR="004913DA" w:rsidRPr="004913DA" w:rsidRDefault="004913DA" w:rsidP="001E77AD">
      <w:pPr>
        <w:autoSpaceDE w:val="0"/>
        <w:autoSpaceDN w:val="0"/>
        <w:adjustRightInd w:val="0"/>
        <w:snapToGrid w:val="0"/>
        <w:ind w:leftChars="117" w:left="781" w:hangingChars="208" w:hanging="500"/>
        <w:jc w:val="both"/>
        <w:rPr>
          <w:rFonts w:ascii="標楷體" w:eastAsia="標楷體" w:hAnsi="標楷體"/>
          <w:b/>
        </w:rPr>
      </w:pPr>
      <w:r w:rsidRPr="004913DA">
        <w:rPr>
          <w:rFonts w:ascii="標楷體" w:eastAsia="標楷體" w:hAnsi="標楷體" w:hint="eastAsia"/>
          <w:b/>
        </w:rPr>
        <w:t>一、101學年度健康體適能週活動，規劃於春假後完成，建議日期為4/13(六)至4/19(五)</w:t>
      </w:r>
      <w:r w:rsidR="000E76E7">
        <w:rPr>
          <w:rFonts w:ascii="標楷體" w:eastAsia="標楷體" w:hAnsi="標楷體" w:hint="eastAsia"/>
          <w:b/>
        </w:rPr>
        <w:t>，相關時程如上表</w:t>
      </w:r>
      <w:bookmarkStart w:id="0" w:name="_GoBack"/>
      <w:bookmarkEnd w:id="0"/>
      <w:r w:rsidRPr="004913DA">
        <w:rPr>
          <w:rFonts w:ascii="標楷體" w:eastAsia="標楷體" w:hAnsi="標楷體" w:hint="eastAsia"/>
          <w:b/>
        </w:rPr>
        <w:t>。</w:t>
      </w:r>
    </w:p>
    <w:p w:rsidR="004913DA" w:rsidRPr="004913DA" w:rsidRDefault="004913DA" w:rsidP="001E77AD">
      <w:pPr>
        <w:autoSpaceDE w:val="0"/>
        <w:autoSpaceDN w:val="0"/>
        <w:adjustRightInd w:val="0"/>
        <w:snapToGrid w:val="0"/>
        <w:ind w:leftChars="117" w:left="781" w:hangingChars="208" w:hanging="500"/>
        <w:jc w:val="both"/>
        <w:rPr>
          <w:rFonts w:ascii="標楷體" w:eastAsia="標楷體" w:hAnsi="標楷體"/>
          <w:b/>
        </w:rPr>
      </w:pPr>
      <w:r w:rsidRPr="004913DA">
        <w:rPr>
          <w:rFonts w:ascii="標楷體" w:eastAsia="標楷體" w:hAnsi="標楷體" w:hint="eastAsia"/>
          <w:b/>
        </w:rPr>
        <w:t>二、101學年度健康體適能</w:t>
      </w:r>
      <w:proofErr w:type="gramStart"/>
      <w:r w:rsidRPr="004913DA">
        <w:rPr>
          <w:rFonts w:ascii="標楷體" w:eastAsia="標楷體" w:hAnsi="標楷體" w:hint="eastAsia"/>
          <w:b/>
        </w:rPr>
        <w:t>週</w:t>
      </w:r>
      <w:proofErr w:type="gramEnd"/>
      <w:r w:rsidRPr="004913DA">
        <w:rPr>
          <w:rFonts w:ascii="標楷體" w:eastAsia="標楷體" w:hAnsi="標楷體" w:hint="eastAsia"/>
          <w:b/>
        </w:rPr>
        <w:t>活動內容為校園路跑、運動專題演講、教職員健康管理諮詢、決戰中正堂以及運動傷害防護小站等五項，如附件</w:t>
      </w:r>
      <w:r w:rsidR="00C573C5">
        <w:rPr>
          <w:rFonts w:ascii="標楷體" w:eastAsia="標楷體" w:hAnsi="標楷體" w:hint="eastAsia"/>
          <w:b/>
        </w:rPr>
        <w:t>A</w:t>
      </w:r>
      <w:r w:rsidRPr="004913DA">
        <w:rPr>
          <w:rFonts w:ascii="標楷體" w:eastAsia="標楷體" w:hAnsi="標楷體" w:hint="eastAsia"/>
          <w:b/>
        </w:rPr>
        <w:t>。</w:t>
      </w:r>
    </w:p>
    <w:p w:rsidR="004913DA" w:rsidRPr="004913DA" w:rsidRDefault="004913DA" w:rsidP="001E77AD">
      <w:pPr>
        <w:ind w:leftChars="117" w:left="781" w:hangingChars="208" w:hanging="500"/>
        <w:rPr>
          <w:rFonts w:ascii="標楷體" w:eastAsia="標楷體" w:hAnsi="標楷體"/>
        </w:rPr>
      </w:pPr>
      <w:r w:rsidRPr="001E77AD">
        <w:rPr>
          <w:rFonts w:ascii="標楷體" w:eastAsia="標楷體" w:hAnsi="標楷體" w:hint="eastAsia"/>
          <w:b/>
        </w:rPr>
        <w:t>三、是否須結合其他活動或新創活動項目，</w:t>
      </w:r>
      <w:r w:rsidR="001E77AD">
        <w:rPr>
          <w:rFonts w:ascii="標楷體" w:eastAsia="標楷體" w:hAnsi="標楷體" w:hint="eastAsia"/>
          <w:b/>
        </w:rPr>
        <w:t>擬提101學年度第二學期室</w:t>
      </w:r>
      <w:proofErr w:type="gramStart"/>
      <w:r w:rsidR="001E77AD">
        <w:rPr>
          <w:rFonts w:ascii="標楷體" w:eastAsia="標楷體" w:hAnsi="標楷體" w:hint="eastAsia"/>
          <w:b/>
        </w:rPr>
        <w:t>務</w:t>
      </w:r>
      <w:proofErr w:type="gramEnd"/>
      <w:r w:rsidR="001E77AD">
        <w:rPr>
          <w:rFonts w:ascii="標楷體" w:eastAsia="標楷體" w:hAnsi="標楷體" w:hint="eastAsia"/>
          <w:b/>
        </w:rPr>
        <w:t>會議</w:t>
      </w:r>
      <w:r w:rsidRPr="001E77AD">
        <w:rPr>
          <w:rFonts w:ascii="標楷體" w:eastAsia="標楷體" w:hAnsi="標楷體" w:hint="eastAsia"/>
          <w:b/>
        </w:rPr>
        <w:t>討論。</w:t>
      </w:r>
    </w:p>
    <w:p w:rsidR="004913DA" w:rsidRDefault="004913DA" w:rsidP="00A03FF6">
      <w:pPr>
        <w:rPr>
          <w:rFonts w:ascii="標楷體" w:eastAsia="標楷體" w:hAnsi="標楷體"/>
        </w:rPr>
        <w:sectPr w:rsidR="004913DA" w:rsidSect="000F5F76"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A03FF6" w:rsidRPr="00B56C99" w:rsidRDefault="00A03FF6" w:rsidP="00A03FF6">
      <w:pPr>
        <w:rPr>
          <w:rFonts w:ascii="標楷體" w:eastAsia="標楷體" w:hAnsi="標楷體"/>
        </w:rPr>
      </w:pPr>
      <w:r w:rsidRPr="00B56C99">
        <w:rPr>
          <w:rFonts w:ascii="標楷體" w:eastAsia="標楷體" w:hAnsi="標楷體" w:hint="eastAsia"/>
        </w:rPr>
        <w:lastRenderedPageBreak/>
        <w:t>第</w:t>
      </w:r>
      <w:r w:rsidR="003C229D">
        <w:rPr>
          <w:rFonts w:ascii="標楷體" w:eastAsia="標楷體" w:hAnsi="標楷體" w:hint="eastAsia"/>
        </w:rPr>
        <w:t>二</w:t>
      </w:r>
      <w:r w:rsidRPr="00B56C99">
        <w:rPr>
          <w:rFonts w:ascii="標楷體" w:eastAsia="標楷體" w:hAnsi="標楷體" w:hint="eastAsia"/>
        </w:rPr>
        <w:t>案</w:t>
      </w:r>
    </w:p>
    <w:p w:rsidR="00A03FF6" w:rsidRPr="00B56C99" w:rsidRDefault="00A03FF6" w:rsidP="00A75B71">
      <w:pPr>
        <w:spacing w:line="360" w:lineRule="exact"/>
        <w:ind w:leftChars="76" w:left="240" w:hangingChars="24" w:hanging="58"/>
        <w:jc w:val="both"/>
        <w:rPr>
          <w:rFonts w:ascii="標楷體" w:eastAsia="標楷體" w:hAnsi="標楷體"/>
        </w:rPr>
      </w:pPr>
      <w:r w:rsidRPr="00B56C99">
        <w:rPr>
          <w:rFonts w:ascii="標楷體" w:eastAsia="標楷體" w:hAnsi="標楷體" w:hint="eastAsia"/>
        </w:rPr>
        <w:t>案由：</w:t>
      </w:r>
      <w:r w:rsidR="003C229D">
        <w:rPr>
          <w:rFonts w:ascii="標楷體" w:eastAsia="標楷體" w:hAnsi="標楷體" w:hint="eastAsia"/>
        </w:rPr>
        <w:t>運動校代表隊</w:t>
      </w:r>
      <w:r w:rsidR="003C229D" w:rsidRPr="003C229D">
        <w:rPr>
          <w:rFonts w:ascii="標楷體" w:eastAsia="標楷體" w:hAnsi="標楷體" w:hint="eastAsia"/>
        </w:rPr>
        <w:t>評鑑</w:t>
      </w:r>
      <w:r w:rsidR="003C229D" w:rsidRPr="00B56C99">
        <w:rPr>
          <w:rFonts w:ascii="標楷體" w:eastAsia="標楷體" w:hAnsi="標楷體" w:hint="eastAsia"/>
        </w:rPr>
        <w:t>是否要修改</w:t>
      </w:r>
      <w:r w:rsidR="003C229D">
        <w:rPr>
          <w:rFonts w:ascii="標楷體" w:eastAsia="標楷體" w:hAnsi="標楷體" w:hint="eastAsia"/>
        </w:rPr>
        <w:t>，提請討論</w:t>
      </w:r>
    </w:p>
    <w:p w:rsidR="00A03FF6" w:rsidRPr="00B56C99" w:rsidRDefault="00A03FF6" w:rsidP="00E16626">
      <w:pPr>
        <w:spacing w:line="360" w:lineRule="exact"/>
        <w:ind w:leftChars="75" w:left="893" w:hangingChars="297" w:hanging="713"/>
        <w:jc w:val="both"/>
        <w:rPr>
          <w:rFonts w:ascii="標楷體" w:eastAsia="標楷體" w:hAnsi="標楷體"/>
        </w:rPr>
      </w:pPr>
      <w:r w:rsidRPr="00B56C99">
        <w:rPr>
          <w:rFonts w:ascii="標楷體" w:eastAsia="標楷體" w:hAnsi="標楷體" w:hint="eastAsia"/>
        </w:rPr>
        <w:t>說明：</w:t>
      </w:r>
      <w:r w:rsidR="003C229D">
        <w:rPr>
          <w:rFonts w:ascii="標楷體" w:eastAsia="標楷體" w:hAnsi="標楷體" w:hint="eastAsia"/>
        </w:rPr>
        <w:t>以往校隊評鑑以送資料並於當天擺攤的方式進行評審，活動組建議是否以</w:t>
      </w:r>
      <w:r w:rsidR="00093DC8">
        <w:rPr>
          <w:rFonts w:ascii="標楷體" w:eastAsia="標楷體" w:hAnsi="標楷體" w:hint="eastAsia"/>
        </w:rPr>
        <w:t>每隊10分鐘並以</w:t>
      </w:r>
      <w:r w:rsidR="003C229D">
        <w:rPr>
          <w:rFonts w:ascii="標楷體" w:eastAsia="標楷體" w:hAnsi="標楷體" w:hint="eastAsia"/>
        </w:rPr>
        <w:t>口</w:t>
      </w:r>
      <w:r w:rsidR="00E16626">
        <w:rPr>
          <w:rFonts w:ascii="標楷體" w:eastAsia="標楷體" w:hAnsi="標楷體" w:hint="eastAsia"/>
        </w:rPr>
        <w:t>頭簡</w:t>
      </w:r>
      <w:r w:rsidR="003C229D">
        <w:rPr>
          <w:rFonts w:ascii="標楷體" w:eastAsia="標楷體" w:hAnsi="標楷體" w:hint="eastAsia"/>
        </w:rPr>
        <w:t>報的方式進行評審並讓各校隊一同參與了解其他校隊營運方式</w:t>
      </w:r>
      <w:r w:rsidRPr="00B56C99">
        <w:rPr>
          <w:rFonts w:ascii="標楷體" w:eastAsia="標楷體" w:hAnsi="標楷體" w:hint="eastAsia"/>
        </w:rPr>
        <w:t>。</w:t>
      </w:r>
      <w:r w:rsidR="003C229D">
        <w:rPr>
          <w:rFonts w:ascii="標楷體" w:eastAsia="標楷體" w:hAnsi="標楷體" w:hint="eastAsia"/>
        </w:rPr>
        <w:t>又現行</w:t>
      </w:r>
      <w:r w:rsidR="003C229D" w:rsidRPr="00B56C99">
        <w:rPr>
          <w:rFonts w:ascii="標楷體" w:eastAsia="標楷體" w:hAnsi="標楷體" w:hint="eastAsia"/>
        </w:rPr>
        <w:t>校隊</w:t>
      </w:r>
      <w:r w:rsidR="003C229D">
        <w:rPr>
          <w:rFonts w:ascii="標楷體" w:eastAsia="標楷體" w:hAnsi="標楷體" w:hint="eastAsia"/>
        </w:rPr>
        <w:t>管理要點</w:t>
      </w:r>
      <w:r w:rsidR="003C229D" w:rsidRPr="00B56C99">
        <w:rPr>
          <w:rFonts w:ascii="標楷體" w:eastAsia="標楷體" w:hAnsi="標楷體" w:hint="eastAsia"/>
        </w:rPr>
        <w:t>如附件</w:t>
      </w:r>
      <w:r w:rsidR="00A53BD8">
        <w:rPr>
          <w:rFonts w:ascii="標楷體" w:eastAsia="標楷體" w:hAnsi="標楷體" w:hint="eastAsia"/>
        </w:rPr>
        <w:t>一</w:t>
      </w:r>
      <w:r w:rsidR="00F26004">
        <w:rPr>
          <w:rFonts w:ascii="標楷體" w:eastAsia="標楷體" w:hAnsi="標楷體" w:hint="eastAsia"/>
        </w:rPr>
        <w:t>，</w:t>
      </w:r>
      <w:r w:rsidR="003C229D" w:rsidRPr="00B56C99">
        <w:rPr>
          <w:rFonts w:ascii="標楷體" w:eastAsia="標楷體" w:hAnsi="標楷體" w:hint="eastAsia"/>
        </w:rPr>
        <w:t>為鼓勵運作正常之校隊，對於定期參與大專運動會、大專</w:t>
      </w:r>
      <w:proofErr w:type="gramStart"/>
      <w:r w:rsidR="003C229D">
        <w:rPr>
          <w:rFonts w:ascii="標楷體" w:eastAsia="標楷體" w:hAnsi="標楷體" w:hint="eastAsia"/>
        </w:rPr>
        <w:t>盃</w:t>
      </w:r>
      <w:proofErr w:type="gramEnd"/>
      <w:r w:rsidR="003C229D" w:rsidRPr="00B56C99">
        <w:rPr>
          <w:rFonts w:ascii="標楷體" w:eastAsia="標楷體" w:hAnsi="標楷體" w:hint="eastAsia"/>
        </w:rPr>
        <w:t>、大專聯賽之隊伍</w:t>
      </w:r>
      <w:r w:rsidR="003C229D" w:rsidRPr="00B56C99">
        <w:rPr>
          <w:rFonts w:ascii="標楷體" w:eastAsia="標楷體" w:hAnsi="標楷體" w:hint="eastAsia"/>
          <w:bCs/>
        </w:rPr>
        <w:t>是否得以書面替代現場</w:t>
      </w:r>
      <w:r w:rsidR="003C229D" w:rsidRPr="00B56C99">
        <w:rPr>
          <w:rFonts w:ascii="標楷體" w:eastAsia="標楷體" w:hAnsi="標楷體" w:hint="eastAsia"/>
        </w:rPr>
        <w:t>評鑒。</w:t>
      </w:r>
    </w:p>
    <w:p w:rsidR="003B7B01" w:rsidRDefault="00A03FF6" w:rsidP="00665B63">
      <w:pPr>
        <w:spacing w:line="360" w:lineRule="exact"/>
        <w:ind w:leftChars="76" w:left="240" w:hangingChars="24" w:hanging="58"/>
        <w:jc w:val="both"/>
        <w:rPr>
          <w:rFonts w:ascii="標楷體" w:eastAsia="標楷體" w:hAnsi="標楷體"/>
          <w:b/>
        </w:rPr>
      </w:pPr>
      <w:r w:rsidRPr="00665B63">
        <w:rPr>
          <w:rFonts w:ascii="標楷體" w:eastAsia="標楷體" w:hAnsi="標楷體" w:hint="eastAsia"/>
          <w:b/>
        </w:rPr>
        <w:t>決議：</w:t>
      </w:r>
    </w:p>
    <w:p w:rsidR="008D6965" w:rsidRPr="003B7B01" w:rsidRDefault="00665B63" w:rsidP="003B7B01">
      <w:pPr>
        <w:pStyle w:val="af0"/>
        <w:numPr>
          <w:ilvl w:val="0"/>
          <w:numId w:val="28"/>
        </w:numPr>
        <w:tabs>
          <w:tab w:val="left" w:pos="1134"/>
        </w:tabs>
        <w:spacing w:line="360" w:lineRule="exact"/>
        <w:ind w:leftChars="0" w:firstLine="371"/>
        <w:jc w:val="both"/>
        <w:rPr>
          <w:rFonts w:ascii="標楷體" w:eastAsia="標楷體" w:hAnsi="標楷體"/>
          <w:b/>
        </w:rPr>
      </w:pPr>
      <w:r w:rsidRPr="003B7B01">
        <w:rPr>
          <w:rFonts w:ascii="標楷體" w:eastAsia="標楷體" w:hAnsi="標楷體" w:hint="eastAsia"/>
          <w:b/>
        </w:rPr>
        <w:t>維持原方式於多功能廳舉辦，並請去年績優前三名</w:t>
      </w:r>
      <w:r w:rsidR="003B7B01" w:rsidRPr="003B7B01">
        <w:rPr>
          <w:rFonts w:ascii="標楷體" w:eastAsia="標楷體" w:hAnsi="標楷體" w:hint="eastAsia"/>
          <w:b/>
        </w:rPr>
        <w:t>校隊</w:t>
      </w:r>
      <w:r w:rsidR="00E7191A">
        <w:rPr>
          <w:rFonts w:ascii="標楷體" w:eastAsia="標楷體" w:hAnsi="標楷體" w:hint="eastAsia"/>
          <w:b/>
        </w:rPr>
        <w:t>進行</w:t>
      </w:r>
      <w:r w:rsidR="003B7B01" w:rsidRPr="003B7B01">
        <w:rPr>
          <w:rFonts w:ascii="標楷體" w:eastAsia="標楷體" w:hAnsi="標楷體" w:hint="eastAsia"/>
          <w:b/>
        </w:rPr>
        <w:t>簡報</w:t>
      </w:r>
      <w:r w:rsidR="00E7191A">
        <w:rPr>
          <w:rFonts w:ascii="標楷體" w:eastAsia="標楷體" w:hAnsi="標楷體" w:hint="eastAsia"/>
          <w:b/>
        </w:rPr>
        <w:t>分享</w:t>
      </w:r>
      <w:r w:rsidR="003B7B01" w:rsidRPr="003B7B01">
        <w:rPr>
          <w:rFonts w:ascii="標楷體" w:eastAsia="標楷體" w:hAnsi="標楷體" w:hint="eastAsia"/>
          <w:b/>
        </w:rPr>
        <w:t>。</w:t>
      </w:r>
    </w:p>
    <w:p w:rsidR="003B7B01" w:rsidRPr="003B7B01" w:rsidRDefault="003B7B01" w:rsidP="003B7B01">
      <w:pPr>
        <w:pStyle w:val="af0"/>
        <w:numPr>
          <w:ilvl w:val="0"/>
          <w:numId w:val="28"/>
        </w:numPr>
        <w:tabs>
          <w:tab w:val="left" w:pos="1134"/>
        </w:tabs>
        <w:spacing w:line="360" w:lineRule="exact"/>
        <w:ind w:leftChars="0" w:firstLine="371"/>
        <w:jc w:val="both"/>
        <w:rPr>
          <w:rFonts w:ascii="標楷體" w:eastAsia="標楷體" w:hAnsi="標楷體"/>
          <w:b/>
        </w:rPr>
      </w:pPr>
      <w:r w:rsidRPr="003B7B01">
        <w:rPr>
          <w:rFonts w:ascii="標楷體" w:eastAsia="標楷體" w:hAnsi="標楷體" w:hint="eastAsia"/>
          <w:b/>
        </w:rPr>
        <w:t>增加頒發「</w:t>
      </w:r>
      <w:r w:rsidR="00E7191A">
        <w:rPr>
          <w:rFonts w:ascii="標楷體" w:eastAsia="標楷體" w:hAnsi="標楷體" w:hint="eastAsia"/>
          <w:b/>
        </w:rPr>
        <w:t>服務貢獻</w:t>
      </w:r>
      <w:r w:rsidRPr="003B7B01">
        <w:rPr>
          <w:rFonts w:ascii="標楷體" w:eastAsia="標楷體" w:hAnsi="標楷體" w:hint="eastAsia"/>
          <w:b/>
        </w:rPr>
        <w:t>獎」</w:t>
      </w:r>
      <w:r w:rsidR="00E7191A">
        <w:rPr>
          <w:rFonts w:ascii="標楷體" w:eastAsia="標楷體" w:hAnsi="標楷體" w:hint="eastAsia"/>
          <w:b/>
        </w:rPr>
        <w:t>(暫定)</w:t>
      </w:r>
      <w:r w:rsidRPr="003B7B01">
        <w:rPr>
          <w:rFonts w:ascii="標楷體" w:eastAsia="標楷體" w:hAnsi="標楷體" w:hint="eastAsia"/>
          <w:b/>
        </w:rPr>
        <w:t>，由教練推薦貢獻於隊</w:t>
      </w:r>
      <w:proofErr w:type="gramStart"/>
      <w:r w:rsidRPr="003B7B01">
        <w:rPr>
          <w:rFonts w:ascii="標楷體" w:eastAsia="標楷體" w:hAnsi="標楷體" w:hint="eastAsia"/>
          <w:b/>
        </w:rPr>
        <w:t>務</w:t>
      </w:r>
      <w:proofErr w:type="gramEnd"/>
      <w:r w:rsidRPr="003B7B01">
        <w:rPr>
          <w:rFonts w:ascii="標楷體" w:eastAsia="標楷體" w:hAnsi="標楷體" w:hint="eastAsia"/>
          <w:b/>
        </w:rPr>
        <w:t>服務者，每隊1名。</w:t>
      </w:r>
    </w:p>
    <w:p w:rsidR="00F63716" w:rsidRDefault="00A1794E" w:rsidP="00CF3CFD">
      <w:pPr>
        <w:spacing w:line="480" w:lineRule="atLeast"/>
        <w:jc w:val="righ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CF3CFD">
        <w:rPr>
          <w:rFonts w:ascii="標楷體" w:eastAsia="標楷體" w:hAnsi="標楷體" w:hint="eastAsia"/>
          <w:b/>
          <w:color w:val="000000"/>
        </w:rPr>
        <w:lastRenderedPageBreak/>
        <w:t>【</w:t>
      </w:r>
      <w:r w:rsidR="00B56C99" w:rsidRPr="00A1794E">
        <w:rPr>
          <w:rFonts w:ascii="標楷體" w:eastAsia="標楷體" w:hAnsi="標楷體" w:hint="eastAsia"/>
          <w:b/>
          <w:color w:val="000000"/>
        </w:rPr>
        <w:t>附件</w:t>
      </w:r>
      <w:r w:rsidR="00C573C5">
        <w:rPr>
          <w:rFonts w:ascii="標楷體" w:eastAsia="標楷體" w:hAnsi="標楷體" w:hint="eastAsia"/>
          <w:b/>
          <w:color w:val="000000"/>
        </w:rPr>
        <w:t>A</w:t>
      </w:r>
      <w:r w:rsidR="00CF3CFD">
        <w:rPr>
          <w:rFonts w:ascii="標楷體" w:eastAsia="標楷體" w:hAnsi="標楷體" w:hint="eastAsia"/>
          <w:b/>
          <w:color w:val="000000"/>
        </w:rPr>
        <w:t>】</w:t>
      </w:r>
    </w:p>
    <w:p w:rsidR="00C573C5" w:rsidRPr="00C573C5" w:rsidRDefault="00C573C5" w:rsidP="00C573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73C5">
        <w:rPr>
          <w:rFonts w:ascii="標楷體" w:eastAsia="標楷體" w:hAnsi="標楷體"/>
          <w:b/>
          <w:sz w:val="32"/>
          <w:szCs w:val="32"/>
        </w:rPr>
        <w:t>國立成功大學</w:t>
      </w:r>
      <w:r w:rsidRPr="00C573C5">
        <w:rPr>
          <w:rFonts w:ascii="標楷體" w:eastAsia="標楷體" w:hAnsi="標楷體" w:hint="eastAsia"/>
          <w:b/>
          <w:sz w:val="32"/>
          <w:szCs w:val="32"/>
        </w:rPr>
        <w:t>101</w:t>
      </w:r>
      <w:r w:rsidRPr="00C573C5">
        <w:rPr>
          <w:rFonts w:ascii="標楷體" w:eastAsia="標楷體" w:hAnsi="標楷體"/>
          <w:b/>
          <w:sz w:val="32"/>
          <w:szCs w:val="32"/>
        </w:rPr>
        <w:t>學年度第二學期健康體適能</w:t>
      </w:r>
      <w:proofErr w:type="gramStart"/>
      <w:r w:rsidRPr="00C573C5">
        <w:rPr>
          <w:rFonts w:ascii="標楷體" w:eastAsia="標楷體" w:hAnsi="標楷體"/>
          <w:b/>
          <w:sz w:val="32"/>
          <w:szCs w:val="32"/>
        </w:rPr>
        <w:t>週</w:t>
      </w:r>
      <w:proofErr w:type="gramEnd"/>
      <w:r w:rsidRPr="00C573C5">
        <w:rPr>
          <w:rFonts w:ascii="標楷體" w:eastAsia="標楷體" w:hAnsi="標楷體"/>
          <w:b/>
          <w:sz w:val="32"/>
          <w:szCs w:val="32"/>
        </w:rPr>
        <w:t>活動計畫(暫定)</w:t>
      </w:r>
    </w:p>
    <w:p w:rsidR="00C573C5" w:rsidRPr="00C573C5" w:rsidRDefault="00C573C5" w:rsidP="00C573C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573C5">
        <w:rPr>
          <w:rFonts w:ascii="標楷體" w:eastAsia="標楷體" w:hAnsi="標楷體"/>
          <w:b/>
          <w:sz w:val="28"/>
          <w:szCs w:val="28"/>
        </w:rPr>
        <w:t>活動時間：</w:t>
      </w:r>
      <w:r w:rsidRPr="00C573C5">
        <w:rPr>
          <w:rFonts w:ascii="標楷體" w:eastAsia="標楷體" w:hAnsi="標楷體" w:hint="eastAsia"/>
          <w:b/>
          <w:sz w:val="28"/>
          <w:szCs w:val="28"/>
        </w:rPr>
        <w:t>101</w:t>
      </w:r>
      <w:r w:rsidRPr="00C573C5">
        <w:rPr>
          <w:rFonts w:ascii="標楷體" w:eastAsia="標楷體" w:hAnsi="標楷體"/>
          <w:b/>
          <w:sz w:val="28"/>
          <w:szCs w:val="28"/>
        </w:rPr>
        <w:t>年</w:t>
      </w:r>
      <w:r w:rsidRPr="00C573C5">
        <w:rPr>
          <w:rFonts w:ascii="標楷體" w:eastAsia="標楷體" w:hAnsi="標楷體" w:hint="eastAsia"/>
          <w:b/>
          <w:sz w:val="28"/>
          <w:szCs w:val="28"/>
        </w:rPr>
        <w:t>4</w:t>
      </w:r>
      <w:r w:rsidRPr="00C573C5">
        <w:rPr>
          <w:rFonts w:ascii="標楷體" w:eastAsia="標楷體" w:hAnsi="標楷體"/>
          <w:b/>
          <w:sz w:val="28"/>
          <w:szCs w:val="28"/>
        </w:rPr>
        <w:t>月</w:t>
      </w:r>
      <w:r w:rsidRPr="00C573C5">
        <w:rPr>
          <w:rFonts w:ascii="標楷體" w:eastAsia="標楷體" w:hAnsi="標楷體" w:hint="eastAsia"/>
          <w:b/>
          <w:sz w:val="28"/>
          <w:szCs w:val="28"/>
        </w:rPr>
        <w:t>13</w:t>
      </w:r>
      <w:r w:rsidRPr="00C573C5">
        <w:rPr>
          <w:rFonts w:ascii="標楷體" w:eastAsia="標楷體" w:hAnsi="標楷體"/>
          <w:b/>
          <w:sz w:val="28"/>
          <w:szCs w:val="28"/>
        </w:rPr>
        <w:t xml:space="preserve">日~ </w:t>
      </w:r>
      <w:r w:rsidRPr="00C573C5">
        <w:rPr>
          <w:rFonts w:ascii="標楷體" w:eastAsia="標楷體" w:hAnsi="標楷體" w:hint="eastAsia"/>
          <w:b/>
          <w:sz w:val="28"/>
          <w:szCs w:val="28"/>
        </w:rPr>
        <w:t>4</w:t>
      </w:r>
      <w:r w:rsidRPr="00C573C5">
        <w:rPr>
          <w:rFonts w:ascii="標楷體" w:eastAsia="標楷體" w:hAnsi="標楷體"/>
          <w:b/>
          <w:sz w:val="28"/>
          <w:szCs w:val="28"/>
        </w:rPr>
        <w:t>月</w:t>
      </w:r>
      <w:r w:rsidRPr="00C573C5">
        <w:rPr>
          <w:rFonts w:ascii="標楷體" w:eastAsia="標楷體" w:hAnsi="標楷體" w:hint="eastAsia"/>
          <w:b/>
          <w:sz w:val="28"/>
          <w:szCs w:val="28"/>
        </w:rPr>
        <w:t>19</w:t>
      </w:r>
      <w:r w:rsidRPr="00C573C5">
        <w:rPr>
          <w:rFonts w:ascii="標楷體" w:eastAsia="標楷體" w:hAnsi="標楷體"/>
          <w:b/>
          <w:sz w:val="28"/>
          <w:szCs w:val="28"/>
        </w:rPr>
        <w:t>日</w:t>
      </w:r>
    </w:p>
    <w:p w:rsidR="00C573C5" w:rsidRPr="00327445" w:rsidRDefault="00C573C5" w:rsidP="00327445">
      <w:pPr>
        <w:pStyle w:val="af0"/>
        <w:numPr>
          <w:ilvl w:val="0"/>
          <w:numId w:val="22"/>
        </w:numPr>
        <w:tabs>
          <w:tab w:val="left" w:pos="476"/>
          <w:tab w:val="left" w:pos="567"/>
        </w:tabs>
        <w:spacing w:line="240" w:lineRule="atLeas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327445">
        <w:rPr>
          <w:rFonts w:eastAsia="標楷體"/>
          <w:b/>
          <w:bCs/>
          <w:sz w:val="28"/>
          <w:szCs w:val="28"/>
        </w:rPr>
        <w:t>2</w:t>
      </w:r>
      <w:r w:rsidRPr="00327445">
        <w:rPr>
          <w:rFonts w:eastAsia="標楷體"/>
          <w:b/>
          <w:bCs/>
          <w:color w:val="000000"/>
          <w:sz w:val="28"/>
          <w:szCs w:val="28"/>
        </w:rPr>
        <w:t>01</w:t>
      </w:r>
      <w:r w:rsidRPr="00327445">
        <w:rPr>
          <w:rFonts w:eastAsia="標楷體" w:hint="eastAsia"/>
          <w:b/>
          <w:bCs/>
          <w:color w:val="000000"/>
          <w:sz w:val="28"/>
          <w:szCs w:val="28"/>
        </w:rPr>
        <w:t>3</w:t>
      </w:r>
      <w:r w:rsidRPr="00327445">
        <w:rPr>
          <w:rFonts w:eastAsia="標楷體" w:hAnsi="標楷體"/>
          <w:b/>
          <w:bCs/>
          <w:color w:val="000000"/>
          <w:sz w:val="28"/>
          <w:szCs w:val="28"/>
        </w:rPr>
        <w:t>年校園路跑</w:t>
      </w:r>
      <w:r w:rsidRPr="00327445">
        <w:rPr>
          <w:rFonts w:eastAsia="標楷體"/>
          <w:b/>
          <w:bCs/>
          <w:color w:val="000000"/>
          <w:sz w:val="28"/>
          <w:szCs w:val="28"/>
        </w:rPr>
        <w:tab/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  <w:tab w:val="left" w:pos="6960"/>
        </w:tabs>
        <w:spacing w:line="240" w:lineRule="atLeast"/>
        <w:ind w:leftChars="0" w:left="851" w:hanging="371"/>
        <w:jc w:val="both"/>
        <w:rPr>
          <w:rFonts w:eastAsia="標楷體" w:hAnsi="標楷體"/>
          <w:color w:val="000000"/>
        </w:rPr>
      </w:pPr>
      <w:r w:rsidRPr="00327445">
        <w:rPr>
          <w:rFonts w:eastAsia="標楷體" w:hAnsi="標楷體"/>
          <w:color w:val="000000"/>
        </w:rPr>
        <w:t>召集人：</w:t>
      </w:r>
      <w:r w:rsidRPr="00327445">
        <w:rPr>
          <w:rFonts w:eastAsia="標楷體" w:hAnsi="標楷體" w:hint="eastAsia"/>
          <w:color w:val="000000"/>
        </w:rPr>
        <w:t>林麗娟</w:t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  <w:tab w:val="left" w:pos="6960"/>
        </w:tabs>
        <w:spacing w:line="240" w:lineRule="atLeast"/>
        <w:ind w:leftChars="0" w:left="851" w:hanging="371"/>
        <w:jc w:val="both"/>
        <w:rPr>
          <w:rFonts w:eastAsia="標楷體" w:hAnsi="標楷體"/>
          <w:color w:val="000000"/>
        </w:rPr>
      </w:pPr>
      <w:r w:rsidRPr="00327445">
        <w:rPr>
          <w:rFonts w:eastAsia="標楷體" w:hAnsi="標楷體"/>
          <w:color w:val="000000"/>
        </w:rPr>
        <w:t>規劃人：</w:t>
      </w:r>
      <w:r w:rsidRPr="00327445">
        <w:rPr>
          <w:rFonts w:eastAsia="標楷體" w:hAnsi="標楷體" w:hint="eastAsia"/>
          <w:color w:val="000000"/>
        </w:rPr>
        <w:t>徐珊惠、潘慧雯</w:t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時</w:t>
      </w:r>
      <w:r w:rsidRPr="00327445">
        <w:rPr>
          <w:rFonts w:eastAsia="標楷體"/>
          <w:color w:val="000000"/>
        </w:rPr>
        <w:t xml:space="preserve">  </w:t>
      </w:r>
      <w:r w:rsidRPr="00327445">
        <w:rPr>
          <w:rFonts w:eastAsia="標楷體" w:hAnsi="標楷體"/>
          <w:color w:val="000000"/>
        </w:rPr>
        <w:t>間：</w:t>
      </w:r>
      <w:r w:rsidRPr="00327445">
        <w:rPr>
          <w:rFonts w:eastAsia="標楷體" w:hint="eastAsia"/>
          <w:color w:val="000000"/>
        </w:rPr>
        <w:t>101</w:t>
      </w:r>
      <w:r w:rsidRPr="00327445">
        <w:rPr>
          <w:rFonts w:eastAsia="標楷體" w:hAnsi="標楷體"/>
          <w:color w:val="000000"/>
        </w:rPr>
        <w:t>年</w:t>
      </w:r>
      <w:r w:rsidRPr="00327445">
        <w:rPr>
          <w:rFonts w:eastAsia="標楷體" w:hAnsi="標楷體" w:hint="eastAsia"/>
          <w:color w:val="000000"/>
        </w:rPr>
        <w:t>4</w:t>
      </w:r>
      <w:r w:rsidRPr="00327445">
        <w:rPr>
          <w:rFonts w:eastAsia="標楷體" w:hAnsi="標楷體"/>
          <w:color w:val="000000"/>
        </w:rPr>
        <w:t>月</w:t>
      </w:r>
      <w:r w:rsidRPr="00327445">
        <w:rPr>
          <w:rFonts w:eastAsia="標楷體" w:hint="eastAsia"/>
          <w:color w:val="000000"/>
        </w:rPr>
        <w:t>16</w:t>
      </w:r>
      <w:r w:rsidRPr="00327445">
        <w:rPr>
          <w:rFonts w:eastAsia="標楷體" w:hAnsi="標楷體"/>
          <w:color w:val="000000"/>
        </w:rPr>
        <w:t>日</w:t>
      </w:r>
      <w:r w:rsidRPr="00327445">
        <w:rPr>
          <w:rFonts w:eastAsia="標楷體"/>
          <w:color w:val="000000"/>
        </w:rPr>
        <w:t xml:space="preserve"> (</w:t>
      </w:r>
      <w:r w:rsidRPr="00327445">
        <w:rPr>
          <w:rFonts w:eastAsia="標楷體" w:hAnsi="標楷體"/>
          <w:color w:val="000000"/>
        </w:rPr>
        <w:t>星期六</w:t>
      </w:r>
      <w:r w:rsidRPr="00327445">
        <w:rPr>
          <w:rFonts w:eastAsia="標楷體"/>
          <w:color w:val="000000"/>
        </w:rPr>
        <w:t xml:space="preserve">)  </w:t>
      </w:r>
      <w:r w:rsidRPr="00327445">
        <w:rPr>
          <w:rFonts w:eastAsia="標楷體" w:hAnsi="標楷體"/>
          <w:color w:val="000000"/>
        </w:rPr>
        <w:t>上午</w:t>
      </w:r>
      <w:r w:rsidRPr="00327445">
        <w:rPr>
          <w:rFonts w:eastAsia="標楷體"/>
          <w:color w:val="000000"/>
        </w:rPr>
        <w:t>0</w:t>
      </w:r>
      <w:r w:rsidRPr="00327445">
        <w:rPr>
          <w:rFonts w:eastAsia="標楷體" w:hint="eastAsia"/>
          <w:color w:val="000000"/>
        </w:rPr>
        <w:t>8</w:t>
      </w:r>
      <w:r w:rsidRPr="00327445">
        <w:rPr>
          <w:rFonts w:eastAsia="標楷體" w:hAnsi="標楷體"/>
          <w:color w:val="000000"/>
        </w:rPr>
        <w:t>：</w:t>
      </w:r>
      <w:r w:rsidRPr="00327445">
        <w:rPr>
          <w:rFonts w:eastAsia="標楷體"/>
          <w:color w:val="000000"/>
        </w:rPr>
        <w:t>00</w:t>
      </w:r>
      <w:r w:rsidRPr="00327445">
        <w:rPr>
          <w:rFonts w:eastAsia="標楷體" w:hAnsi="標楷體"/>
          <w:color w:val="000000"/>
        </w:rPr>
        <w:t>開始</w:t>
      </w:r>
      <w:r w:rsidRPr="00327445">
        <w:rPr>
          <w:rFonts w:eastAsia="標楷體"/>
          <w:color w:val="000000"/>
        </w:rPr>
        <w:tab/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地</w:t>
      </w:r>
      <w:r w:rsidRPr="00327445">
        <w:rPr>
          <w:rFonts w:eastAsia="標楷體"/>
          <w:color w:val="000000"/>
        </w:rPr>
        <w:t xml:space="preserve">  </w:t>
      </w:r>
      <w:r w:rsidRPr="00327445">
        <w:rPr>
          <w:rFonts w:eastAsia="標楷體" w:hAnsi="標楷體"/>
          <w:color w:val="000000"/>
        </w:rPr>
        <w:t>點：光復、成功、勝利等校區</w:t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ascii="標楷體" w:eastAsia="標楷體" w:hAnsi="標楷體"/>
        </w:rPr>
        <w:t>報</w:t>
      </w:r>
      <w:r w:rsidRPr="00327445">
        <w:rPr>
          <w:rFonts w:ascii="標楷體" w:eastAsia="標楷體" w:hAnsi="標楷體" w:hint="eastAsia"/>
        </w:rPr>
        <w:t xml:space="preserve">  </w:t>
      </w:r>
      <w:r w:rsidRPr="00327445">
        <w:rPr>
          <w:rFonts w:ascii="標楷體" w:eastAsia="標楷體" w:hAnsi="標楷體"/>
        </w:rPr>
        <w:t>到：本校光復校區</w:t>
      </w:r>
      <w:r w:rsidRPr="00327445">
        <w:rPr>
          <w:rFonts w:ascii="標楷體" w:eastAsia="標楷體" w:hAnsi="標楷體" w:hint="eastAsia"/>
        </w:rPr>
        <w:t>雲平大樓前廣場</w:t>
      </w:r>
    </w:p>
    <w:p w:rsidR="00C573C5" w:rsidRPr="00327445" w:rsidRDefault="00C573C5" w:rsidP="00327445">
      <w:pPr>
        <w:pStyle w:val="af0"/>
        <w:numPr>
          <w:ilvl w:val="1"/>
          <w:numId w:val="23"/>
        </w:numPr>
        <w:tabs>
          <w:tab w:val="num" w:pos="108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備</w:t>
      </w:r>
      <w:r w:rsidRPr="00327445">
        <w:rPr>
          <w:rFonts w:eastAsia="標楷體"/>
          <w:color w:val="000000"/>
        </w:rPr>
        <w:t xml:space="preserve">  </w:t>
      </w:r>
      <w:proofErr w:type="gramStart"/>
      <w:r w:rsidRPr="00327445">
        <w:rPr>
          <w:rFonts w:eastAsia="標楷體" w:hAnsi="標楷體"/>
          <w:color w:val="000000"/>
        </w:rPr>
        <w:t>註</w:t>
      </w:r>
      <w:proofErr w:type="gramEnd"/>
      <w:r w:rsidRPr="00327445">
        <w:rPr>
          <w:rFonts w:eastAsia="標楷體" w:hAnsi="標楷體"/>
          <w:color w:val="000000"/>
        </w:rPr>
        <w:t>：</w:t>
      </w:r>
      <w:r w:rsidRPr="00327445">
        <w:rPr>
          <w:rFonts w:eastAsia="標楷體"/>
          <w:color w:val="000000"/>
        </w:rPr>
        <w:t>*</w:t>
      </w:r>
      <w:r w:rsidRPr="00327445">
        <w:rPr>
          <w:rFonts w:eastAsia="標楷體" w:hAnsi="標楷體"/>
          <w:color w:val="000000"/>
        </w:rPr>
        <w:t>路跑請宣導一、二年級學生參加</w:t>
      </w:r>
    </w:p>
    <w:p w:rsidR="00C573C5" w:rsidRPr="00327445" w:rsidRDefault="00C573C5" w:rsidP="00327445">
      <w:pPr>
        <w:pStyle w:val="af0"/>
        <w:numPr>
          <w:ilvl w:val="0"/>
          <w:numId w:val="22"/>
        </w:numPr>
        <w:tabs>
          <w:tab w:val="num" w:pos="1009"/>
        </w:tabs>
        <w:ind w:leftChars="0"/>
        <w:jc w:val="both"/>
        <w:rPr>
          <w:rFonts w:ascii="標楷體" w:eastAsia="標楷體" w:hAnsi="標楷體"/>
          <w:color w:val="000000"/>
        </w:rPr>
      </w:pPr>
      <w:r w:rsidRPr="00327445">
        <w:rPr>
          <w:rFonts w:ascii="標楷體" w:eastAsia="標楷體" w:hAnsi="標楷體" w:hint="eastAsia"/>
          <w:b/>
          <w:sz w:val="28"/>
          <w:szCs w:val="28"/>
        </w:rPr>
        <w:t>運動專題演講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</w:tabs>
        <w:ind w:leftChars="0"/>
        <w:jc w:val="both"/>
        <w:rPr>
          <w:rFonts w:ascii="標楷體" w:eastAsia="標楷體" w:hAnsi="標楷體"/>
          <w:color w:val="000000"/>
        </w:rPr>
      </w:pPr>
      <w:r w:rsidRPr="00327445">
        <w:rPr>
          <w:rFonts w:eastAsia="標楷體" w:hAnsi="標楷體"/>
          <w:color w:val="000000"/>
        </w:rPr>
        <w:t>召集人：</w:t>
      </w:r>
      <w:r w:rsidRPr="00327445">
        <w:rPr>
          <w:rFonts w:eastAsia="標楷體" w:hAnsi="標楷體" w:hint="eastAsia"/>
          <w:color w:val="000000"/>
        </w:rPr>
        <w:t>邱宏達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  <w:tab w:val="num" w:pos="1080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327445">
        <w:rPr>
          <w:rFonts w:eastAsia="標楷體" w:hAnsi="標楷體"/>
          <w:color w:val="000000"/>
        </w:rPr>
        <w:t>規劃人：</w:t>
      </w:r>
      <w:r w:rsidRPr="00327445">
        <w:rPr>
          <w:rFonts w:eastAsia="標楷體" w:hAnsi="標楷體" w:hint="eastAsia"/>
          <w:color w:val="000000"/>
        </w:rPr>
        <w:t>黃彥慈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  <w:tab w:val="num" w:pos="1080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327445">
        <w:rPr>
          <w:rFonts w:eastAsia="標楷體" w:hAnsi="標楷體"/>
          <w:color w:val="000000"/>
        </w:rPr>
        <w:t>時</w:t>
      </w:r>
      <w:r w:rsidRPr="00327445">
        <w:rPr>
          <w:rFonts w:eastAsia="標楷體"/>
          <w:color w:val="000000"/>
        </w:rPr>
        <w:t xml:space="preserve">  </w:t>
      </w:r>
      <w:r w:rsidRPr="00327445">
        <w:rPr>
          <w:rFonts w:eastAsia="標楷體" w:hAnsi="標楷體"/>
          <w:color w:val="000000"/>
        </w:rPr>
        <w:t>間：</w:t>
      </w:r>
      <w:r w:rsidRPr="00327445">
        <w:rPr>
          <w:rFonts w:eastAsia="標楷體" w:hint="eastAsia"/>
          <w:color w:val="000000"/>
        </w:rPr>
        <w:t>101</w:t>
      </w:r>
      <w:r w:rsidRPr="00327445">
        <w:rPr>
          <w:rFonts w:eastAsia="標楷體" w:hAnsi="標楷體"/>
          <w:color w:val="000000"/>
        </w:rPr>
        <w:t>年</w:t>
      </w:r>
      <w:r w:rsidRPr="00327445">
        <w:rPr>
          <w:rFonts w:eastAsia="標楷體" w:hAnsi="標楷體" w:hint="eastAsia"/>
          <w:color w:val="000000"/>
        </w:rPr>
        <w:t>4</w:t>
      </w:r>
      <w:r w:rsidRPr="00327445">
        <w:rPr>
          <w:rFonts w:eastAsia="標楷體" w:hAnsi="標楷體"/>
          <w:color w:val="000000"/>
        </w:rPr>
        <w:t>月</w:t>
      </w:r>
      <w:r w:rsidRPr="00327445">
        <w:rPr>
          <w:rFonts w:eastAsia="標楷體" w:hint="eastAsia"/>
          <w:color w:val="000000"/>
        </w:rPr>
        <w:t>15</w:t>
      </w:r>
      <w:r w:rsidRPr="00327445">
        <w:rPr>
          <w:rFonts w:eastAsia="標楷體" w:hAnsi="標楷體"/>
          <w:color w:val="000000"/>
        </w:rPr>
        <w:t>日</w:t>
      </w:r>
      <w:r w:rsidRPr="00327445">
        <w:rPr>
          <w:rFonts w:eastAsia="標楷體"/>
          <w:color w:val="000000"/>
        </w:rPr>
        <w:t xml:space="preserve"> (</w:t>
      </w:r>
      <w:r w:rsidRPr="00327445">
        <w:rPr>
          <w:rFonts w:eastAsia="標楷體" w:hAnsi="標楷體"/>
          <w:color w:val="000000"/>
        </w:rPr>
        <w:t>星期</w:t>
      </w:r>
      <w:r w:rsidRPr="00327445">
        <w:rPr>
          <w:rFonts w:eastAsia="標楷體" w:hAnsi="標楷體" w:hint="eastAsia"/>
          <w:color w:val="000000"/>
        </w:rPr>
        <w:t>一</w:t>
      </w:r>
      <w:r w:rsidRPr="00327445">
        <w:rPr>
          <w:rFonts w:eastAsia="標楷體"/>
          <w:color w:val="000000"/>
        </w:rPr>
        <w:t xml:space="preserve">)  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</w:tabs>
        <w:ind w:leftChars="0"/>
        <w:rPr>
          <w:rFonts w:ascii="標楷體" w:eastAsia="標楷體" w:hAnsi="標楷體"/>
        </w:rPr>
      </w:pPr>
      <w:r w:rsidRPr="00327445">
        <w:rPr>
          <w:rFonts w:ascii="標楷體" w:eastAsia="標楷體" w:hAnsi="標楷體" w:hint="eastAsia"/>
        </w:rPr>
        <w:t>週一、三、五 上午 0:00-0:00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</w:tabs>
        <w:ind w:leftChars="0"/>
        <w:rPr>
          <w:rFonts w:ascii="標楷體" w:eastAsia="標楷體" w:hAnsi="標楷體"/>
        </w:rPr>
      </w:pPr>
      <w:r w:rsidRPr="00327445">
        <w:rPr>
          <w:rFonts w:ascii="標楷體" w:eastAsia="標楷體" w:hAnsi="標楷體" w:hint="eastAsia"/>
        </w:rPr>
        <w:t>週二、四     下午 0:00-0:00</w:t>
      </w:r>
    </w:p>
    <w:p w:rsidR="00C573C5" w:rsidRPr="00327445" w:rsidRDefault="00C573C5" w:rsidP="00327445">
      <w:pPr>
        <w:pStyle w:val="af0"/>
        <w:numPr>
          <w:ilvl w:val="0"/>
          <w:numId w:val="24"/>
        </w:numPr>
        <w:tabs>
          <w:tab w:val="num" w:pos="851"/>
          <w:tab w:val="num" w:pos="1080"/>
        </w:tabs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ascii="標楷體" w:eastAsia="標楷體" w:hAnsi="標楷體" w:hint="eastAsia"/>
        </w:rPr>
        <w:t>地  點：光復校區國際會議廳第一講廳</w:t>
      </w:r>
    </w:p>
    <w:p w:rsidR="00C573C5" w:rsidRPr="00327445" w:rsidRDefault="00C573C5" w:rsidP="00327445">
      <w:pPr>
        <w:pStyle w:val="af0"/>
        <w:numPr>
          <w:ilvl w:val="0"/>
          <w:numId w:val="22"/>
        </w:numPr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ascii="標楷體" w:eastAsia="標楷體" w:hAnsi="標楷體" w:hint="eastAsia"/>
          <w:b/>
          <w:sz w:val="28"/>
          <w:szCs w:val="28"/>
        </w:rPr>
        <w:t>全校教職員體適能運動健康管理諮詢服務</w:t>
      </w:r>
    </w:p>
    <w:p w:rsidR="00C573C5" w:rsidRPr="00327445" w:rsidRDefault="00C573C5" w:rsidP="00327445">
      <w:pPr>
        <w:pStyle w:val="af0"/>
        <w:numPr>
          <w:ilvl w:val="1"/>
          <w:numId w:val="25"/>
        </w:numPr>
        <w:tabs>
          <w:tab w:val="num" w:pos="851"/>
        </w:tabs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召集人：</w:t>
      </w:r>
      <w:r w:rsidRPr="00327445">
        <w:rPr>
          <w:rFonts w:eastAsia="標楷體" w:hAnsi="標楷體" w:hint="eastAsia"/>
          <w:color w:val="000000"/>
        </w:rPr>
        <w:t>邱宏達</w:t>
      </w:r>
    </w:p>
    <w:p w:rsidR="00C573C5" w:rsidRPr="00327445" w:rsidRDefault="00C573C5" w:rsidP="00327445">
      <w:pPr>
        <w:pStyle w:val="af0"/>
        <w:numPr>
          <w:ilvl w:val="1"/>
          <w:numId w:val="25"/>
        </w:numPr>
        <w:tabs>
          <w:tab w:val="num" w:pos="851"/>
        </w:tabs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規劃人：</w:t>
      </w:r>
      <w:r w:rsidRPr="00327445">
        <w:rPr>
          <w:rFonts w:eastAsia="標楷體" w:hAnsi="標楷體" w:hint="eastAsia"/>
          <w:color w:val="000000"/>
        </w:rPr>
        <w:t>馬上鈞</w:t>
      </w:r>
    </w:p>
    <w:p w:rsidR="00C573C5" w:rsidRPr="00327445" w:rsidRDefault="00C573C5" w:rsidP="00327445">
      <w:pPr>
        <w:pStyle w:val="af0"/>
        <w:numPr>
          <w:ilvl w:val="1"/>
          <w:numId w:val="25"/>
        </w:numPr>
        <w:tabs>
          <w:tab w:val="num" w:pos="851"/>
        </w:tabs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eastAsia="標楷體" w:hAnsi="標楷體"/>
          <w:color w:val="000000"/>
        </w:rPr>
        <w:t>時</w:t>
      </w:r>
      <w:r w:rsidRPr="00327445">
        <w:rPr>
          <w:rFonts w:eastAsia="標楷體"/>
          <w:color w:val="000000"/>
        </w:rPr>
        <w:t xml:space="preserve">  </w:t>
      </w:r>
      <w:r w:rsidRPr="00327445">
        <w:rPr>
          <w:rFonts w:eastAsia="標楷體" w:hAnsi="標楷體"/>
          <w:color w:val="000000"/>
        </w:rPr>
        <w:t>間：</w:t>
      </w:r>
      <w:r w:rsidRPr="00327445">
        <w:rPr>
          <w:rFonts w:eastAsia="標楷體" w:hint="eastAsia"/>
          <w:color w:val="000000"/>
        </w:rPr>
        <w:t>101</w:t>
      </w:r>
      <w:r w:rsidRPr="00327445">
        <w:rPr>
          <w:rFonts w:eastAsia="標楷體" w:hAnsi="標楷體"/>
          <w:color w:val="000000"/>
        </w:rPr>
        <w:t>年</w:t>
      </w:r>
      <w:r w:rsidRPr="00327445">
        <w:rPr>
          <w:rFonts w:eastAsia="標楷體" w:hAnsi="標楷體" w:hint="eastAsia"/>
          <w:color w:val="000000"/>
        </w:rPr>
        <w:t>4</w:t>
      </w:r>
      <w:r w:rsidRPr="00327445">
        <w:rPr>
          <w:rFonts w:eastAsia="標楷體" w:hAnsi="標楷體"/>
          <w:color w:val="000000"/>
        </w:rPr>
        <w:t>月</w:t>
      </w:r>
      <w:r w:rsidRPr="00327445">
        <w:rPr>
          <w:rFonts w:eastAsia="標楷體" w:hint="eastAsia"/>
          <w:color w:val="000000"/>
        </w:rPr>
        <w:t>16</w:t>
      </w:r>
      <w:r w:rsidRPr="00327445">
        <w:rPr>
          <w:rFonts w:eastAsia="標楷體" w:hAnsi="標楷體"/>
          <w:color w:val="000000"/>
        </w:rPr>
        <w:t>日</w:t>
      </w:r>
      <w:r w:rsidRPr="00327445">
        <w:rPr>
          <w:rFonts w:eastAsia="標楷體"/>
          <w:color w:val="000000"/>
        </w:rPr>
        <w:t xml:space="preserve"> (</w:t>
      </w:r>
      <w:r w:rsidRPr="00327445">
        <w:rPr>
          <w:rFonts w:eastAsia="標楷體" w:hAnsi="標楷體"/>
          <w:color w:val="000000"/>
        </w:rPr>
        <w:t>星期</w:t>
      </w:r>
      <w:r w:rsidRPr="00327445">
        <w:rPr>
          <w:rFonts w:eastAsia="標楷體" w:hAnsi="標楷體" w:hint="eastAsia"/>
          <w:color w:val="000000"/>
        </w:rPr>
        <w:t>二</w:t>
      </w:r>
      <w:r w:rsidRPr="00327445">
        <w:rPr>
          <w:rFonts w:eastAsia="標楷體"/>
          <w:color w:val="000000"/>
        </w:rPr>
        <w:t xml:space="preserve">)  </w:t>
      </w:r>
      <w:r w:rsidRPr="00327445">
        <w:rPr>
          <w:rFonts w:ascii="標楷體" w:eastAsia="標楷體" w:hAnsi="標楷體" w:hint="eastAsia"/>
        </w:rPr>
        <w:t>晚上0:00-0:00</w:t>
      </w:r>
    </w:p>
    <w:p w:rsidR="00C573C5" w:rsidRPr="00327445" w:rsidRDefault="00C573C5" w:rsidP="00327445">
      <w:pPr>
        <w:pStyle w:val="af0"/>
        <w:numPr>
          <w:ilvl w:val="1"/>
          <w:numId w:val="25"/>
        </w:numPr>
        <w:tabs>
          <w:tab w:val="num" w:pos="851"/>
        </w:tabs>
        <w:spacing w:line="240" w:lineRule="atLeast"/>
        <w:ind w:leftChars="0"/>
        <w:jc w:val="both"/>
        <w:rPr>
          <w:rFonts w:eastAsia="標楷體"/>
          <w:color w:val="000000"/>
        </w:rPr>
      </w:pPr>
      <w:r w:rsidRPr="00327445">
        <w:rPr>
          <w:rFonts w:ascii="標楷體" w:eastAsia="標楷體" w:hAnsi="標楷體" w:hint="eastAsia"/>
        </w:rPr>
        <w:t>地  點：勝利校</w:t>
      </w:r>
      <w:proofErr w:type="gramStart"/>
      <w:r w:rsidRPr="00327445">
        <w:rPr>
          <w:rFonts w:ascii="標楷體" w:eastAsia="標楷體" w:hAnsi="標楷體" w:hint="eastAsia"/>
        </w:rPr>
        <w:t>區健休中心</w:t>
      </w:r>
      <w:proofErr w:type="gramEnd"/>
    </w:p>
    <w:p w:rsidR="00C573C5" w:rsidRPr="00327445" w:rsidRDefault="00C573C5" w:rsidP="00327445">
      <w:pPr>
        <w:pStyle w:val="af0"/>
        <w:numPr>
          <w:ilvl w:val="0"/>
          <w:numId w:val="22"/>
        </w:numPr>
        <w:tabs>
          <w:tab w:val="num" w:pos="490"/>
          <w:tab w:val="left" w:pos="518"/>
          <w:tab w:val="left" w:pos="567"/>
        </w:tabs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27445">
        <w:rPr>
          <w:rFonts w:ascii="標楷體" w:eastAsia="標楷體" w:hAnsi="標楷體" w:hint="eastAsia"/>
          <w:b/>
          <w:sz w:val="28"/>
          <w:szCs w:val="28"/>
        </w:rPr>
        <w:t>排球決戰中正堂</w:t>
      </w:r>
    </w:p>
    <w:p w:rsidR="00C573C5" w:rsidRPr="00327445" w:rsidRDefault="00C573C5" w:rsidP="00327445">
      <w:pPr>
        <w:pStyle w:val="af0"/>
        <w:numPr>
          <w:ilvl w:val="1"/>
          <w:numId w:val="26"/>
        </w:numPr>
        <w:tabs>
          <w:tab w:val="left" w:pos="49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int="eastAsia"/>
          <w:color w:val="000000"/>
        </w:rPr>
        <w:t>召集人：黃賢哲</w:t>
      </w:r>
    </w:p>
    <w:p w:rsidR="00C573C5" w:rsidRPr="00327445" w:rsidRDefault="00C573C5" w:rsidP="00327445">
      <w:pPr>
        <w:pStyle w:val="af0"/>
        <w:numPr>
          <w:ilvl w:val="1"/>
          <w:numId w:val="26"/>
        </w:numPr>
        <w:tabs>
          <w:tab w:val="left" w:pos="49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int="eastAsia"/>
          <w:color w:val="000000"/>
        </w:rPr>
        <w:t>規劃人：黃賢哲</w:t>
      </w:r>
    </w:p>
    <w:p w:rsidR="00C573C5" w:rsidRPr="00327445" w:rsidRDefault="00C573C5" w:rsidP="00327445">
      <w:pPr>
        <w:pStyle w:val="af0"/>
        <w:numPr>
          <w:ilvl w:val="1"/>
          <w:numId w:val="26"/>
        </w:numPr>
        <w:tabs>
          <w:tab w:val="left" w:pos="490"/>
        </w:tabs>
        <w:spacing w:line="240" w:lineRule="atLeast"/>
        <w:ind w:leftChars="0" w:left="851" w:hanging="371"/>
        <w:jc w:val="both"/>
        <w:rPr>
          <w:rFonts w:eastAsia="標楷體"/>
          <w:color w:val="000000"/>
        </w:rPr>
      </w:pPr>
      <w:r w:rsidRPr="00327445">
        <w:rPr>
          <w:rFonts w:eastAsia="標楷體" w:hint="eastAsia"/>
          <w:color w:val="000000"/>
        </w:rPr>
        <w:t>時</w:t>
      </w:r>
      <w:r w:rsidRPr="00327445">
        <w:rPr>
          <w:rFonts w:eastAsia="標楷體" w:hint="eastAsia"/>
          <w:color w:val="000000"/>
        </w:rPr>
        <w:t xml:space="preserve">  </w:t>
      </w:r>
      <w:r w:rsidRPr="00327445">
        <w:rPr>
          <w:rFonts w:eastAsia="標楷體" w:hint="eastAsia"/>
          <w:color w:val="000000"/>
        </w:rPr>
        <w:t>間：</w:t>
      </w:r>
      <w:r w:rsidRPr="00327445">
        <w:rPr>
          <w:rFonts w:eastAsia="標楷體" w:hint="eastAsia"/>
          <w:color w:val="000000"/>
        </w:rPr>
        <w:t>101</w:t>
      </w:r>
      <w:r w:rsidRPr="00327445">
        <w:rPr>
          <w:rFonts w:eastAsia="標楷體" w:hint="eastAsia"/>
          <w:color w:val="000000"/>
        </w:rPr>
        <w:t>年</w:t>
      </w:r>
      <w:r w:rsidRPr="00327445">
        <w:rPr>
          <w:rFonts w:eastAsia="標楷體" w:hint="eastAsia"/>
          <w:color w:val="000000"/>
        </w:rPr>
        <w:t>4</w:t>
      </w:r>
      <w:r w:rsidRPr="00327445">
        <w:rPr>
          <w:rFonts w:eastAsia="標楷體" w:hint="eastAsia"/>
          <w:color w:val="000000"/>
        </w:rPr>
        <w:t>月</w:t>
      </w:r>
      <w:r w:rsidRPr="00327445">
        <w:rPr>
          <w:rFonts w:eastAsia="標楷體" w:hint="eastAsia"/>
          <w:color w:val="000000"/>
        </w:rPr>
        <w:t>18</w:t>
      </w:r>
      <w:r w:rsidRPr="00327445">
        <w:rPr>
          <w:rFonts w:eastAsia="標楷體" w:hint="eastAsia"/>
          <w:color w:val="000000"/>
        </w:rPr>
        <w:t>日</w:t>
      </w:r>
      <w:r w:rsidRPr="00327445">
        <w:rPr>
          <w:rFonts w:eastAsia="標楷體" w:hint="eastAsia"/>
          <w:color w:val="000000"/>
        </w:rPr>
        <w:t xml:space="preserve"> (</w:t>
      </w:r>
      <w:r w:rsidRPr="00327445">
        <w:rPr>
          <w:rFonts w:eastAsia="標楷體" w:hint="eastAsia"/>
          <w:color w:val="000000"/>
        </w:rPr>
        <w:t>星期四</w:t>
      </w:r>
      <w:r w:rsidRPr="00327445">
        <w:rPr>
          <w:rFonts w:eastAsia="標楷體" w:hint="eastAsia"/>
          <w:color w:val="000000"/>
        </w:rPr>
        <w:t xml:space="preserve">)  </w:t>
      </w:r>
      <w:r w:rsidRPr="00327445">
        <w:rPr>
          <w:rFonts w:eastAsia="標楷體" w:hint="eastAsia"/>
          <w:color w:val="000000"/>
        </w:rPr>
        <w:t>晚上</w:t>
      </w:r>
      <w:r w:rsidRPr="00327445">
        <w:rPr>
          <w:rFonts w:eastAsia="標楷體" w:hint="eastAsia"/>
          <w:color w:val="000000"/>
        </w:rPr>
        <w:t>0:00-0:00</w:t>
      </w:r>
    </w:p>
    <w:p w:rsidR="00C573C5" w:rsidRPr="00327445" w:rsidRDefault="00C573C5" w:rsidP="00327445">
      <w:pPr>
        <w:pStyle w:val="af0"/>
        <w:numPr>
          <w:ilvl w:val="1"/>
          <w:numId w:val="26"/>
        </w:numPr>
        <w:tabs>
          <w:tab w:val="left" w:pos="490"/>
        </w:tabs>
        <w:spacing w:line="240" w:lineRule="atLeast"/>
        <w:ind w:leftChars="0" w:left="851" w:hanging="371"/>
        <w:jc w:val="both"/>
        <w:rPr>
          <w:rFonts w:eastAsia="標楷體"/>
          <w:b/>
          <w:color w:val="000000"/>
          <w:sz w:val="28"/>
          <w:szCs w:val="28"/>
        </w:rPr>
      </w:pPr>
      <w:r w:rsidRPr="00327445">
        <w:rPr>
          <w:rFonts w:eastAsia="標楷體" w:hint="eastAsia"/>
          <w:color w:val="000000"/>
        </w:rPr>
        <w:t>地</w:t>
      </w:r>
      <w:r w:rsidRPr="00327445">
        <w:rPr>
          <w:rFonts w:eastAsia="標楷體" w:hint="eastAsia"/>
          <w:color w:val="000000"/>
        </w:rPr>
        <w:t xml:space="preserve">  </w:t>
      </w:r>
      <w:r w:rsidRPr="00327445">
        <w:rPr>
          <w:rFonts w:eastAsia="標楷體" w:hint="eastAsia"/>
          <w:color w:val="000000"/>
        </w:rPr>
        <w:t>點：光復校區中正堂</w:t>
      </w:r>
    </w:p>
    <w:p w:rsidR="00C573C5" w:rsidRPr="00327445" w:rsidRDefault="00C573C5" w:rsidP="00327445">
      <w:pPr>
        <w:pStyle w:val="af0"/>
        <w:numPr>
          <w:ilvl w:val="0"/>
          <w:numId w:val="22"/>
        </w:numPr>
        <w:tabs>
          <w:tab w:val="left" w:pos="490"/>
          <w:tab w:val="left" w:pos="567"/>
        </w:tabs>
        <w:spacing w:line="240" w:lineRule="atLeas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27445">
        <w:rPr>
          <w:rFonts w:ascii="標楷體" w:eastAsia="標楷體" w:hAnsi="標楷體" w:hint="eastAsia"/>
          <w:b/>
          <w:sz w:val="28"/>
          <w:szCs w:val="28"/>
        </w:rPr>
        <w:t>運動傷害防護小站</w:t>
      </w:r>
    </w:p>
    <w:p w:rsidR="00C573C5" w:rsidRPr="00327445" w:rsidRDefault="00C573C5" w:rsidP="00327445">
      <w:pPr>
        <w:pStyle w:val="af0"/>
        <w:numPr>
          <w:ilvl w:val="1"/>
          <w:numId w:val="27"/>
        </w:numPr>
        <w:ind w:leftChars="0" w:left="851" w:hanging="389"/>
        <w:jc w:val="both"/>
        <w:rPr>
          <w:rFonts w:ascii="標楷體" w:eastAsia="標楷體" w:hAnsi="標楷體"/>
          <w:color w:val="000000"/>
        </w:rPr>
      </w:pPr>
      <w:r w:rsidRPr="00327445">
        <w:rPr>
          <w:rFonts w:ascii="標楷體" w:eastAsia="標楷體" w:hAnsi="標楷體" w:hint="eastAsia"/>
          <w:color w:val="000000"/>
        </w:rPr>
        <w:t>召集人：徐珊惠</w:t>
      </w:r>
    </w:p>
    <w:p w:rsidR="00C573C5" w:rsidRPr="00327445" w:rsidRDefault="00C573C5" w:rsidP="00327445">
      <w:pPr>
        <w:pStyle w:val="af0"/>
        <w:numPr>
          <w:ilvl w:val="1"/>
          <w:numId w:val="27"/>
        </w:numPr>
        <w:ind w:leftChars="0" w:left="851" w:hanging="389"/>
        <w:jc w:val="both"/>
        <w:rPr>
          <w:rFonts w:ascii="標楷體" w:eastAsia="標楷體" w:hAnsi="標楷體"/>
          <w:color w:val="000000"/>
        </w:rPr>
      </w:pPr>
      <w:r w:rsidRPr="00327445">
        <w:rPr>
          <w:rFonts w:ascii="標楷體" w:eastAsia="標楷體" w:hAnsi="標楷體" w:hint="eastAsia"/>
          <w:color w:val="000000"/>
        </w:rPr>
        <w:t>規劃人：潘慧雯</w:t>
      </w:r>
    </w:p>
    <w:p w:rsidR="00C573C5" w:rsidRPr="00327445" w:rsidRDefault="00C573C5" w:rsidP="00327445">
      <w:pPr>
        <w:pStyle w:val="af0"/>
        <w:numPr>
          <w:ilvl w:val="1"/>
          <w:numId w:val="27"/>
        </w:numPr>
        <w:ind w:leftChars="0" w:left="851" w:hanging="389"/>
        <w:jc w:val="both"/>
        <w:rPr>
          <w:rFonts w:ascii="標楷體" w:eastAsia="標楷體" w:hAnsi="標楷體"/>
          <w:color w:val="000000"/>
        </w:rPr>
      </w:pPr>
      <w:r w:rsidRPr="00327445">
        <w:rPr>
          <w:rFonts w:ascii="標楷體" w:eastAsia="標楷體" w:hAnsi="標楷體" w:hint="eastAsia"/>
          <w:color w:val="000000"/>
        </w:rPr>
        <w:t>時  間：101年4月15日至101年4月19日</w:t>
      </w:r>
    </w:p>
    <w:p w:rsidR="00A53BD8" w:rsidRPr="00327445" w:rsidRDefault="00C573C5" w:rsidP="00327445">
      <w:pPr>
        <w:pStyle w:val="af0"/>
        <w:numPr>
          <w:ilvl w:val="1"/>
          <w:numId w:val="27"/>
        </w:numPr>
        <w:ind w:leftChars="0" w:left="851" w:hanging="389"/>
        <w:jc w:val="both"/>
        <w:rPr>
          <w:rFonts w:ascii="標楷體" w:eastAsia="標楷體" w:hAnsi="標楷體"/>
          <w:color w:val="000000"/>
        </w:rPr>
      </w:pPr>
      <w:r w:rsidRPr="00327445">
        <w:rPr>
          <w:rFonts w:ascii="標楷體" w:eastAsia="標楷體" w:hAnsi="標楷體" w:hint="eastAsia"/>
          <w:color w:val="000000"/>
        </w:rPr>
        <w:t>地  點：勝利校區運科中心</w:t>
      </w:r>
    </w:p>
    <w:sectPr w:rsidR="00A53BD8" w:rsidRPr="00327445" w:rsidSect="000F5F7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A0" w:rsidRDefault="009E69A0">
      <w:r>
        <w:separator/>
      </w:r>
    </w:p>
  </w:endnote>
  <w:endnote w:type="continuationSeparator" w:id="0">
    <w:p w:rsidR="009E69A0" w:rsidRDefault="009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13" w:rsidRDefault="004B4313" w:rsidP="001440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313" w:rsidRDefault="004B43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13" w:rsidRDefault="004B4313" w:rsidP="001440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76E7">
      <w:rPr>
        <w:rStyle w:val="a7"/>
        <w:noProof/>
      </w:rPr>
      <w:t>1</w:t>
    </w:r>
    <w:r>
      <w:rPr>
        <w:rStyle w:val="a7"/>
      </w:rPr>
      <w:fldChar w:fldCharType="end"/>
    </w:r>
  </w:p>
  <w:p w:rsidR="004B4313" w:rsidRDefault="004B43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A0" w:rsidRDefault="009E69A0">
      <w:r>
        <w:separator/>
      </w:r>
    </w:p>
  </w:footnote>
  <w:footnote w:type="continuationSeparator" w:id="0">
    <w:p w:rsidR="009E69A0" w:rsidRDefault="009E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51"/>
    <w:multiLevelType w:val="hybridMultilevel"/>
    <w:tmpl w:val="8A36C982"/>
    <w:lvl w:ilvl="0" w:tplc="FC447354">
      <w:start w:val="2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854374B"/>
    <w:multiLevelType w:val="hybridMultilevel"/>
    <w:tmpl w:val="DFA09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F79C1"/>
    <w:multiLevelType w:val="hybridMultilevel"/>
    <w:tmpl w:val="66705096"/>
    <w:lvl w:ilvl="0" w:tplc="0ED8BAF8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FA3035F"/>
    <w:multiLevelType w:val="hybridMultilevel"/>
    <w:tmpl w:val="558EA0AE"/>
    <w:lvl w:ilvl="0" w:tplc="5710540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923E03"/>
    <w:multiLevelType w:val="hybridMultilevel"/>
    <w:tmpl w:val="C1F66D54"/>
    <w:lvl w:ilvl="0" w:tplc="0ED8BAF8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B0C4C8A"/>
    <w:multiLevelType w:val="hybridMultilevel"/>
    <w:tmpl w:val="17627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7631F3"/>
    <w:multiLevelType w:val="hybridMultilevel"/>
    <w:tmpl w:val="2FBA4ACC"/>
    <w:lvl w:ilvl="0" w:tplc="3EF0D8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2CF15A71"/>
    <w:multiLevelType w:val="hybridMultilevel"/>
    <w:tmpl w:val="A2809858"/>
    <w:lvl w:ilvl="0" w:tplc="7B143196">
      <w:start w:val="1"/>
      <w:numFmt w:val="taiwaneseCountingThousand"/>
      <w:lvlText w:val="(%1)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8">
    <w:nsid w:val="2EE67142"/>
    <w:multiLevelType w:val="hybridMultilevel"/>
    <w:tmpl w:val="EBC68946"/>
    <w:lvl w:ilvl="0" w:tplc="5810EF58">
      <w:start w:val="1"/>
      <w:numFmt w:val="taiwaneseCountingThousand"/>
      <w:lvlText w:val="%1、"/>
      <w:lvlJc w:val="left"/>
      <w:pPr>
        <w:tabs>
          <w:tab w:val="num" w:pos="1009"/>
        </w:tabs>
        <w:ind w:left="1729" w:hanging="72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2056"/>
        </w:tabs>
        <w:ind w:left="2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6"/>
        </w:tabs>
        <w:ind w:left="3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6"/>
        </w:tabs>
        <w:ind w:left="3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6"/>
        </w:tabs>
        <w:ind w:left="4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6"/>
        </w:tabs>
        <w:ind w:left="4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6"/>
        </w:tabs>
        <w:ind w:left="5416" w:hanging="480"/>
      </w:pPr>
    </w:lvl>
  </w:abstractNum>
  <w:abstractNum w:abstractNumId="9">
    <w:nsid w:val="30FF5439"/>
    <w:multiLevelType w:val="hybridMultilevel"/>
    <w:tmpl w:val="7DB2B904"/>
    <w:lvl w:ilvl="0" w:tplc="2EB89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2855ACB"/>
    <w:multiLevelType w:val="hybridMultilevel"/>
    <w:tmpl w:val="DD4C36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19036D"/>
    <w:multiLevelType w:val="hybridMultilevel"/>
    <w:tmpl w:val="8CC4E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C302D8"/>
    <w:multiLevelType w:val="hybridMultilevel"/>
    <w:tmpl w:val="D64CD49C"/>
    <w:lvl w:ilvl="0" w:tplc="338AB08E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3">
    <w:nsid w:val="3FA6107F"/>
    <w:multiLevelType w:val="hybridMultilevel"/>
    <w:tmpl w:val="C5664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570474C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020C14"/>
    <w:multiLevelType w:val="hybridMultilevel"/>
    <w:tmpl w:val="0AD61FCE"/>
    <w:lvl w:ilvl="0" w:tplc="9EC6C31E">
      <w:start w:val="1"/>
      <w:numFmt w:val="taiwaneseCountingThousand"/>
      <w:lvlText w:val="(%1)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5">
    <w:nsid w:val="43E31BAB"/>
    <w:multiLevelType w:val="hybridMultilevel"/>
    <w:tmpl w:val="422AB1FA"/>
    <w:lvl w:ilvl="0" w:tplc="8F06533A">
      <w:start w:val="1"/>
      <w:numFmt w:val="taiwaneseCountingThousand"/>
      <w:lvlText w:val="(%1)"/>
      <w:lvlJc w:val="left"/>
      <w:pPr>
        <w:tabs>
          <w:tab w:val="num" w:pos="1110"/>
        </w:tabs>
        <w:ind w:left="1110" w:hanging="7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45910674"/>
    <w:multiLevelType w:val="hybridMultilevel"/>
    <w:tmpl w:val="8A546466"/>
    <w:lvl w:ilvl="0" w:tplc="CC4290C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C538E7"/>
    <w:multiLevelType w:val="hybridMultilevel"/>
    <w:tmpl w:val="7E96BA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857F3A"/>
    <w:multiLevelType w:val="hybridMultilevel"/>
    <w:tmpl w:val="618CB752"/>
    <w:lvl w:ilvl="0" w:tplc="7B3AF2FC">
      <w:start w:val="1"/>
      <w:numFmt w:val="taiwaneseCountingThousand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19">
    <w:nsid w:val="4C360BB5"/>
    <w:multiLevelType w:val="hybridMultilevel"/>
    <w:tmpl w:val="8EA83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E1441B"/>
    <w:multiLevelType w:val="hybridMultilevel"/>
    <w:tmpl w:val="D8BE95B6"/>
    <w:lvl w:ilvl="0" w:tplc="2876B8F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F449ED"/>
    <w:multiLevelType w:val="hybridMultilevel"/>
    <w:tmpl w:val="FDE6F7D4"/>
    <w:lvl w:ilvl="0" w:tplc="2890A510">
      <w:start w:val="4"/>
      <w:numFmt w:val="ideographLegalTraditional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3B03AC"/>
    <w:multiLevelType w:val="hybridMultilevel"/>
    <w:tmpl w:val="1D9E9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396294"/>
    <w:multiLevelType w:val="hybridMultilevel"/>
    <w:tmpl w:val="5AACF828"/>
    <w:lvl w:ilvl="0" w:tplc="18863CC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58072BF"/>
    <w:multiLevelType w:val="hybridMultilevel"/>
    <w:tmpl w:val="9FFAD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FF3CA8"/>
    <w:multiLevelType w:val="hybridMultilevel"/>
    <w:tmpl w:val="C812DFFA"/>
    <w:lvl w:ilvl="0" w:tplc="0EE6F8DC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>
    <w:nsid w:val="7BCD4441"/>
    <w:multiLevelType w:val="hybridMultilevel"/>
    <w:tmpl w:val="69CC4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AD1455"/>
    <w:multiLevelType w:val="hybridMultilevel"/>
    <w:tmpl w:val="05B2D76E"/>
    <w:lvl w:ilvl="0" w:tplc="B310F664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5"/>
  </w:num>
  <w:num w:numId="5">
    <w:abstractNumId w:val="3"/>
  </w:num>
  <w:num w:numId="6">
    <w:abstractNumId w:val="7"/>
  </w:num>
  <w:num w:numId="7">
    <w:abstractNumId w:val="27"/>
  </w:num>
  <w:num w:numId="8">
    <w:abstractNumId w:val="14"/>
  </w:num>
  <w:num w:numId="9">
    <w:abstractNumId w:val="12"/>
  </w:num>
  <w:num w:numId="10">
    <w:abstractNumId w:val="18"/>
  </w:num>
  <w:num w:numId="11">
    <w:abstractNumId w:val="6"/>
  </w:num>
  <w:num w:numId="12">
    <w:abstractNumId w:val="23"/>
  </w:num>
  <w:num w:numId="13">
    <w:abstractNumId w:val="9"/>
  </w:num>
  <w:num w:numId="14">
    <w:abstractNumId w:val="0"/>
  </w:num>
  <w:num w:numId="15">
    <w:abstractNumId w:val="21"/>
  </w:num>
  <w:num w:numId="16">
    <w:abstractNumId w:val="2"/>
  </w:num>
  <w:num w:numId="17">
    <w:abstractNumId w:val="4"/>
  </w:num>
  <w:num w:numId="18">
    <w:abstractNumId w:val="25"/>
  </w:num>
  <w:num w:numId="19">
    <w:abstractNumId w:val="24"/>
  </w:num>
  <w:num w:numId="20">
    <w:abstractNumId w:val="11"/>
  </w:num>
  <w:num w:numId="21">
    <w:abstractNumId w:val="8"/>
  </w:num>
  <w:num w:numId="22">
    <w:abstractNumId w:val="17"/>
  </w:num>
  <w:num w:numId="23">
    <w:abstractNumId w:val="5"/>
  </w:num>
  <w:num w:numId="24">
    <w:abstractNumId w:val="22"/>
  </w:num>
  <w:num w:numId="25">
    <w:abstractNumId w:val="1"/>
  </w:num>
  <w:num w:numId="26">
    <w:abstractNumId w:val="13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C"/>
    <w:rsid w:val="0000063E"/>
    <w:rsid w:val="000030B3"/>
    <w:rsid w:val="00010B14"/>
    <w:rsid w:val="0001359E"/>
    <w:rsid w:val="000348FD"/>
    <w:rsid w:val="0005008E"/>
    <w:rsid w:val="000530AF"/>
    <w:rsid w:val="00063DE1"/>
    <w:rsid w:val="00085A76"/>
    <w:rsid w:val="0009287F"/>
    <w:rsid w:val="00093DC8"/>
    <w:rsid w:val="000977B2"/>
    <w:rsid w:val="000B47FF"/>
    <w:rsid w:val="000E1E14"/>
    <w:rsid w:val="000E76E7"/>
    <w:rsid w:val="000F5F76"/>
    <w:rsid w:val="0010004B"/>
    <w:rsid w:val="00102A73"/>
    <w:rsid w:val="0010734C"/>
    <w:rsid w:val="00107F1E"/>
    <w:rsid w:val="00117604"/>
    <w:rsid w:val="00117F9E"/>
    <w:rsid w:val="00127E9A"/>
    <w:rsid w:val="00134F44"/>
    <w:rsid w:val="00141CA6"/>
    <w:rsid w:val="0014226B"/>
    <w:rsid w:val="001440D4"/>
    <w:rsid w:val="00176002"/>
    <w:rsid w:val="00185D58"/>
    <w:rsid w:val="0019321C"/>
    <w:rsid w:val="001A07F5"/>
    <w:rsid w:val="001A1703"/>
    <w:rsid w:val="001D5E49"/>
    <w:rsid w:val="001D6784"/>
    <w:rsid w:val="001E77AD"/>
    <w:rsid w:val="00201F76"/>
    <w:rsid w:val="002461F6"/>
    <w:rsid w:val="00250267"/>
    <w:rsid w:val="002538D0"/>
    <w:rsid w:val="00275749"/>
    <w:rsid w:val="002926B5"/>
    <w:rsid w:val="002958C1"/>
    <w:rsid w:val="002A7A65"/>
    <w:rsid w:val="002B4292"/>
    <w:rsid w:val="002D4F8B"/>
    <w:rsid w:val="002E4816"/>
    <w:rsid w:val="00301D2A"/>
    <w:rsid w:val="00303273"/>
    <w:rsid w:val="00306F99"/>
    <w:rsid w:val="00320FDB"/>
    <w:rsid w:val="00322DA3"/>
    <w:rsid w:val="00326AED"/>
    <w:rsid w:val="00327445"/>
    <w:rsid w:val="0035092A"/>
    <w:rsid w:val="00356E4C"/>
    <w:rsid w:val="00362EF3"/>
    <w:rsid w:val="003863F9"/>
    <w:rsid w:val="0038712D"/>
    <w:rsid w:val="003B1045"/>
    <w:rsid w:val="003B244A"/>
    <w:rsid w:val="003B7B01"/>
    <w:rsid w:val="003C229D"/>
    <w:rsid w:val="003C2D3A"/>
    <w:rsid w:val="003D186B"/>
    <w:rsid w:val="003D4F28"/>
    <w:rsid w:val="003E71F7"/>
    <w:rsid w:val="003F43A2"/>
    <w:rsid w:val="00405AF6"/>
    <w:rsid w:val="00407667"/>
    <w:rsid w:val="004309E7"/>
    <w:rsid w:val="00436036"/>
    <w:rsid w:val="00445F4E"/>
    <w:rsid w:val="00461FB0"/>
    <w:rsid w:val="004706DC"/>
    <w:rsid w:val="00485FCC"/>
    <w:rsid w:val="004913DA"/>
    <w:rsid w:val="004A3D31"/>
    <w:rsid w:val="004B4313"/>
    <w:rsid w:val="004F4837"/>
    <w:rsid w:val="005006E2"/>
    <w:rsid w:val="00513CA0"/>
    <w:rsid w:val="005244F2"/>
    <w:rsid w:val="0054100C"/>
    <w:rsid w:val="0054337E"/>
    <w:rsid w:val="00546C3D"/>
    <w:rsid w:val="005661C2"/>
    <w:rsid w:val="00570E64"/>
    <w:rsid w:val="00585B9C"/>
    <w:rsid w:val="00591DC8"/>
    <w:rsid w:val="0059288D"/>
    <w:rsid w:val="00594635"/>
    <w:rsid w:val="005A00B8"/>
    <w:rsid w:val="005F26C3"/>
    <w:rsid w:val="006011C9"/>
    <w:rsid w:val="00601697"/>
    <w:rsid w:val="00607881"/>
    <w:rsid w:val="00621275"/>
    <w:rsid w:val="006608D1"/>
    <w:rsid w:val="00665B63"/>
    <w:rsid w:val="00671BAF"/>
    <w:rsid w:val="00674C1D"/>
    <w:rsid w:val="006A702D"/>
    <w:rsid w:val="006A7D92"/>
    <w:rsid w:val="006C7975"/>
    <w:rsid w:val="006F556A"/>
    <w:rsid w:val="00727A86"/>
    <w:rsid w:val="00733F36"/>
    <w:rsid w:val="00740F8A"/>
    <w:rsid w:val="00744D0E"/>
    <w:rsid w:val="00745182"/>
    <w:rsid w:val="00761EAF"/>
    <w:rsid w:val="0076209E"/>
    <w:rsid w:val="00776697"/>
    <w:rsid w:val="00777B96"/>
    <w:rsid w:val="00780712"/>
    <w:rsid w:val="0078465E"/>
    <w:rsid w:val="00795B60"/>
    <w:rsid w:val="007A5736"/>
    <w:rsid w:val="007B3FCB"/>
    <w:rsid w:val="007B632B"/>
    <w:rsid w:val="007D0554"/>
    <w:rsid w:val="007D50F0"/>
    <w:rsid w:val="007E620E"/>
    <w:rsid w:val="007F1B2F"/>
    <w:rsid w:val="007F2A98"/>
    <w:rsid w:val="007F3F96"/>
    <w:rsid w:val="0080762B"/>
    <w:rsid w:val="008135A1"/>
    <w:rsid w:val="0082058A"/>
    <w:rsid w:val="00833C09"/>
    <w:rsid w:val="00835550"/>
    <w:rsid w:val="00843D8E"/>
    <w:rsid w:val="008460D8"/>
    <w:rsid w:val="00850F0C"/>
    <w:rsid w:val="00855D29"/>
    <w:rsid w:val="0085629D"/>
    <w:rsid w:val="008639BC"/>
    <w:rsid w:val="00870766"/>
    <w:rsid w:val="00893F5D"/>
    <w:rsid w:val="008A21D2"/>
    <w:rsid w:val="008B26AD"/>
    <w:rsid w:val="008B46D6"/>
    <w:rsid w:val="008D6965"/>
    <w:rsid w:val="008E741A"/>
    <w:rsid w:val="0090232A"/>
    <w:rsid w:val="009258ED"/>
    <w:rsid w:val="00942B06"/>
    <w:rsid w:val="00945B28"/>
    <w:rsid w:val="009465BB"/>
    <w:rsid w:val="00946808"/>
    <w:rsid w:val="00962104"/>
    <w:rsid w:val="00962B8D"/>
    <w:rsid w:val="00976C80"/>
    <w:rsid w:val="009865A8"/>
    <w:rsid w:val="009B7508"/>
    <w:rsid w:val="009C1BB7"/>
    <w:rsid w:val="009D5575"/>
    <w:rsid w:val="009E2EAA"/>
    <w:rsid w:val="009E69A0"/>
    <w:rsid w:val="00A02224"/>
    <w:rsid w:val="00A0369A"/>
    <w:rsid w:val="00A03FF6"/>
    <w:rsid w:val="00A13F05"/>
    <w:rsid w:val="00A156F5"/>
    <w:rsid w:val="00A1794E"/>
    <w:rsid w:val="00A20096"/>
    <w:rsid w:val="00A42F52"/>
    <w:rsid w:val="00A53BD8"/>
    <w:rsid w:val="00A55E34"/>
    <w:rsid w:val="00A60AE3"/>
    <w:rsid w:val="00A6487B"/>
    <w:rsid w:val="00A75B71"/>
    <w:rsid w:val="00A80FAB"/>
    <w:rsid w:val="00A85D62"/>
    <w:rsid w:val="00A93877"/>
    <w:rsid w:val="00A97CCE"/>
    <w:rsid w:val="00AA6941"/>
    <w:rsid w:val="00B0176F"/>
    <w:rsid w:val="00B4550F"/>
    <w:rsid w:val="00B56C99"/>
    <w:rsid w:val="00B9211F"/>
    <w:rsid w:val="00B9777C"/>
    <w:rsid w:val="00BB119C"/>
    <w:rsid w:val="00BB70B3"/>
    <w:rsid w:val="00BE258E"/>
    <w:rsid w:val="00BF589F"/>
    <w:rsid w:val="00C031C3"/>
    <w:rsid w:val="00C35E56"/>
    <w:rsid w:val="00C43694"/>
    <w:rsid w:val="00C55DB1"/>
    <w:rsid w:val="00C573C5"/>
    <w:rsid w:val="00C60F81"/>
    <w:rsid w:val="00C758A0"/>
    <w:rsid w:val="00C86C27"/>
    <w:rsid w:val="00CC3EB5"/>
    <w:rsid w:val="00CE217D"/>
    <w:rsid w:val="00CF3CFD"/>
    <w:rsid w:val="00D04A0A"/>
    <w:rsid w:val="00D221E0"/>
    <w:rsid w:val="00D23B09"/>
    <w:rsid w:val="00D36FBA"/>
    <w:rsid w:val="00D441AD"/>
    <w:rsid w:val="00D6627C"/>
    <w:rsid w:val="00D67C61"/>
    <w:rsid w:val="00D874B4"/>
    <w:rsid w:val="00D92C32"/>
    <w:rsid w:val="00D9765B"/>
    <w:rsid w:val="00DB370E"/>
    <w:rsid w:val="00DC2BEC"/>
    <w:rsid w:val="00DC6B58"/>
    <w:rsid w:val="00DF4950"/>
    <w:rsid w:val="00DF540D"/>
    <w:rsid w:val="00E0621A"/>
    <w:rsid w:val="00E16626"/>
    <w:rsid w:val="00E3746D"/>
    <w:rsid w:val="00E70644"/>
    <w:rsid w:val="00E7191A"/>
    <w:rsid w:val="00E7458D"/>
    <w:rsid w:val="00E80712"/>
    <w:rsid w:val="00ED5F48"/>
    <w:rsid w:val="00EF4736"/>
    <w:rsid w:val="00EF58E7"/>
    <w:rsid w:val="00F159CE"/>
    <w:rsid w:val="00F20516"/>
    <w:rsid w:val="00F26004"/>
    <w:rsid w:val="00F27836"/>
    <w:rsid w:val="00F53A70"/>
    <w:rsid w:val="00F5569F"/>
    <w:rsid w:val="00F6292D"/>
    <w:rsid w:val="00F63716"/>
    <w:rsid w:val="00F87018"/>
    <w:rsid w:val="00FA3692"/>
    <w:rsid w:val="00FA38B9"/>
    <w:rsid w:val="00FB518A"/>
    <w:rsid w:val="00FB6185"/>
    <w:rsid w:val="00FB7464"/>
    <w:rsid w:val="00FD175D"/>
    <w:rsid w:val="00FE7B6D"/>
    <w:rsid w:val="00FF0F2A"/>
    <w:rsid w:val="00FF29E0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4B4"/>
    <w:rPr>
      <w:rFonts w:ascii="Arial" w:hAnsi="Arial"/>
      <w:sz w:val="18"/>
      <w:szCs w:val="18"/>
    </w:rPr>
  </w:style>
  <w:style w:type="paragraph" w:styleId="a4">
    <w:name w:val="Body Text Indent"/>
    <w:basedOn w:val="a"/>
    <w:rsid w:val="00945B28"/>
    <w:pPr>
      <w:tabs>
        <w:tab w:val="left" w:pos="360"/>
      </w:tabs>
      <w:ind w:leftChars="200" w:left="200" w:hangingChars="200" w:hanging="520"/>
    </w:pPr>
    <w:rPr>
      <w:rFonts w:ascii="華康中黑體" w:eastAsia="華康中黑體"/>
      <w:sz w:val="26"/>
      <w:szCs w:val="20"/>
    </w:rPr>
  </w:style>
  <w:style w:type="table" w:styleId="a5">
    <w:name w:val="Table Grid"/>
    <w:basedOn w:val="a1"/>
    <w:rsid w:val="009E2E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86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86C27"/>
  </w:style>
  <w:style w:type="paragraph" w:styleId="2">
    <w:name w:val="Body Text Indent 2"/>
    <w:basedOn w:val="a"/>
    <w:rsid w:val="0010734C"/>
    <w:pPr>
      <w:spacing w:after="120" w:line="480" w:lineRule="auto"/>
      <w:ind w:leftChars="200" w:left="480"/>
    </w:pPr>
  </w:style>
  <w:style w:type="paragraph" w:styleId="a8">
    <w:name w:val="Plain Text"/>
    <w:basedOn w:val="a"/>
    <w:rsid w:val="00F20516"/>
    <w:rPr>
      <w:rFonts w:ascii="細明體" w:eastAsia="細明體" w:hAnsi="Courier New"/>
    </w:rPr>
  </w:style>
  <w:style w:type="paragraph" w:styleId="a9">
    <w:name w:val="header"/>
    <w:basedOn w:val="a"/>
    <w:link w:val="aa"/>
    <w:rsid w:val="00A20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20096"/>
    <w:rPr>
      <w:kern w:val="2"/>
    </w:rPr>
  </w:style>
  <w:style w:type="character" w:styleId="ab">
    <w:name w:val="annotation reference"/>
    <w:rsid w:val="00A53BD8"/>
    <w:rPr>
      <w:sz w:val="18"/>
      <w:szCs w:val="18"/>
    </w:rPr>
  </w:style>
  <w:style w:type="paragraph" w:styleId="ac">
    <w:name w:val="annotation text"/>
    <w:basedOn w:val="a"/>
    <w:link w:val="ad"/>
    <w:rsid w:val="00A53BD8"/>
  </w:style>
  <w:style w:type="character" w:customStyle="1" w:styleId="ad">
    <w:name w:val="註解文字 字元"/>
    <w:link w:val="ac"/>
    <w:rsid w:val="00A53B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53BD8"/>
    <w:rPr>
      <w:b/>
      <w:bCs/>
    </w:rPr>
  </w:style>
  <w:style w:type="character" w:customStyle="1" w:styleId="af">
    <w:name w:val="註解主旨 字元"/>
    <w:link w:val="ae"/>
    <w:rsid w:val="00A53BD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C573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4B4"/>
    <w:rPr>
      <w:rFonts w:ascii="Arial" w:hAnsi="Arial"/>
      <w:sz w:val="18"/>
      <w:szCs w:val="18"/>
    </w:rPr>
  </w:style>
  <w:style w:type="paragraph" w:styleId="a4">
    <w:name w:val="Body Text Indent"/>
    <w:basedOn w:val="a"/>
    <w:rsid w:val="00945B28"/>
    <w:pPr>
      <w:tabs>
        <w:tab w:val="left" w:pos="360"/>
      </w:tabs>
      <w:ind w:leftChars="200" w:left="200" w:hangingChars="200" w:hanging="520"/>
    </w:pPr>
    <w:rPr>
      <w:rFonts w:ascii="華康中黑體" w:eastAsia="華康中黑體"/>
      <w:sz w:val="26"/>
      <w:szCs w:val="20"/>
    </w:rPr>
  </w:style>
  <w:style w:type="table" w:styleId="a5">
    <w:name w:val="Table Grid"/>
    <w:basedOn w:val="a1"/>
    <w:rsid w:val="009E2E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86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86C27"/>
  </w:style>
  <w:style w:type="paragraph" w:styleId="2">
    <w:name w:val="Body Text Indent 2"/>
    <w:basedOn w:val="a"/>
    <w:rsid w:val="0010734C"/>
    <w:pPr>
      <w:spacing w:after="120" w:line="480" w:lineRule="auto"/>
      <w:ind w:leftChars="200" w:left="480"/>
    </w:pPr>
  </w:style>
  <w:style w:type="paragraph" w:styleId="a8">
    <w:name w:val="Plain Text"/>
    <w:basedOn w:val="a"/>
    <w:rsid w:val="00F20516"/>
    <w:rPr>
      <w:rFonts w:ascii="細明體" w:eastAsia="細明體" w:hAnsi="Courier New"/>
    </w:rPr>
  </w:style>
  <w:style w:type="paragraph" w:styleId="a9">
    <w:name w:val="header"/>
    <w:basedOn w:val="a"/>
    <w:link w:val="aa"/>
    <w:rsid w:val="00A20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20096"/>
    <w:rPr>
      <w:kern w:val="2"/>
    </w:rPr>
  </w:style>
  <w:style w:type="character" w:styleId="ab">
    <w:name w:val="annotation reference"/>
    <w:rsid w:val="00A53BD8"/>
    <w:rPr>
      <w:sz w:val="18"/>
      <w:szCs w:val="18"/>
    </w:rPr>
  </w:style>
  <w:style w:type="paragraph" w:styleId="ac">
    <w:name w:val="annotation text"/>
    <w:basedOn w:val="a"/>
    <w:link w:val="ad"/>
    <w:rsid w:val="00A53BD8"/>
  </w:style>
  <w:style w:type="character" w:customStyle="1" w:styleId="ad">
    <w:name w:val="註解文字 字元"/>
    <w:link w:val="ac"/>
    <w:rsid w:val="00A53B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53BD8"/>
    <w:rPr>
      <w:b/>
      <w:bCs/>
    </w:rPr>
  </w:style>
  <w:style w:type="character" w:customStyle="1" w:styleId="af">
    <w:name w:val="註解主旨 字元"/>
    <w:link w:val="ae"/>
    <w:rsid w:val="00A53BD8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C573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提案討論：</dc:title>
  <dc:creator>xp</dc:creator>
  <cp:lastModifiedBy>Win7</cp:lastModifiedBy>
  <cp:revision>15</cp:revision>
  <cp:lastPrinted>2011-06-16T01:46:00Z</cp:lastPrinted>
  <dcterms:created xsi:type="dcterms:W3CDTF">2013-02-01T08:50:00Z</dcterms:created>
  <dcterms:modified xsi:type="dcterms:W3CDTF">2013-02-04T07:03:00Z</dcterms:modified>
</cp:coreProperties>
</file>